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75" w:rsidRDefault="00222375" w:rsidP="009D5CC5">
      <w:pPr>
        <w:ind w:firstLine="0"/>
        <w:jc w:val="center"/>
        <w:rPr>
          <w:b/>
          <w:lang w:val="en-US"/>
        </w:rPr>
      </w:pPr>
    </w:p>
    <w:p w:rsidR="008D2A4A" w:rsidRDefault="008D2A4A" w:rsidP="009D5CC5">
      <w:pPr>
        <w:ind w:firstLine="0"/>
        <w:jc w:val="center"/>
        <w:rPr>
          <w:b/>
          <w:lang w:val="en-US"/>
        </w:rPr>
      </w:pPr>
    </w:p>
    <w:p w:rsidR="008D2A4A" w:rsidRDefault="008D2A4A" w:rsidP="009D5CC5">
      <w:pPr>
        <w:ind w:firstLine="0"/>
        <w:jc w:val="center"/>
        <w:rPr>
          <w:b/>
          <w:lang w:val="en-US"/>
        </w:rPr>
      </w:pPr>
    </w:p>
    <w:p w:rsidR="008D2A4A" w:rsidRDefault="008D2A4A" w:rsidP="009D5CC5">
      <w:pPr>
        <w:ind w:firstLine="0"/>
        <w:jc w:val="center"/>
        <w:rPr>
          <w:b/>
          <w:lang w:val="en-US"/>
        </w:rPr>
      </w:pPr>
    </w:p>
    <w:p w:rsidR="008D2A4A" w:rsidRPr="008D2A4A" w:rsidRDefault="008D2A4A" w:rsidP="009D5CC5">
      <w:pPr>
        <w:ind w:firstLine="0"/>
        <w:jc w:val="center"/>
        <w:rPr>
          <w:b/>
          <w:lang w:val="en-US"/>
        </w:rPr>
      </w:pPr>
    </w:p>
    <w:p w:rsidR="00222375" w:rsidRDefault="00222375" w:rsidP="009D5CC5">
      <w:pPr>
        <w:ind w:firstLine="0"/>
        <w:jc w:val="center"/>
        <w:rPr>
          <w:b/>
        </w:rPr>
      </w:pPr>
    </w:p>
    <w:p w:rsidR="00222375" w:rsidRDefault="00222375" w:rsidP="009D5CC5">
      <w:pPr>
        <w:ind w:firstLine="0"/>
        <w:jc w:val="center"/>
        <w:rPr>
          <w:b/>
        </w:rPr>
      </w:pPr>
    </w:p>
    <w:p w:rsidR="00222375" w:rsidRDefault="00222375" w:rsidP="00BB2AD9">
      <w:pPr>
        <w:ind w:firstLine="0"/>
        <w:jc w:val="center"/>
        <w:rPr>
          <w:b/>
        </w:rPr>
      </w:pPr>
    </w:p>
    <w:p w:rsidR="008D2A4A" w:rsidRPr="00BB2AD9" w:rsidRDefault="009D5CC5" w:rsidP="00BB2AD9">
      <w:pPr>
        <w:ind w:firstLine="0"/>
        <w:jc w:val="center"/>
        <w:rPr>
          <w:b/>
          <w:sz w:val="32"/>
          <w:szCs w:val="32"/>
        </w:rPr>
      </w:pPr>
      <w:r w:rsidRPr="00BB2AD9">
        <w:rPr>
          <w:b/>
          <w:sz w:val="32"/>
          <w:szCs w:val="32"/>
        </w:rPr>
        <w:t>РАСПОРЯЖЕНИЕ</w:t>
      </w:r>
    </w:p>
    <w:p w:rsidR="009D5CC5" w:rsidRPr="005540E4" w:rsidRDefault="009D5CC5" w:rsidP="00BB2AD9">
      <w:pPr>
        <w:ind w:firstLine="0"/>
        <w:jc w:val="center"/>
        <w:rPr>
          <w:b/>
        </w:rPr>
      </w:pPr>
    </w:p>
    <w:p w:rsidR="00481A87" w:rsidRDefault="009D5CC5" w:rsidP="00BB2AD9">
      <w:pPr>
        <w:ind w:firstLine="0"/>
        <w:jc w:val="center"/>
        <w:rPr>
          <w:b/>
        </w:rPr>
      </w:pPr>
      <w:r w:rsidRPr="005540E4">
        <w:rPr>
          <w:b/>
        </w:rPr>
        <w:t xml:space="preserve">О проведении конкурса на предоставление права пользования участками недр </w:t>
      </w:r>
      <w:proofErr w:type="spellStart"/>
      <w:r w:rsidRPr="005540E4">
        <w:rPr>
          <w:b/>
        </w:rPr>
        <w:t>Ткуарчалского</w:t>
      </w:r>
      <w:proofErr w:type="spellEnd"/>
      <w:r w:rsidRPr="005540E4">
        <w:rPr>
          <w:b/>
        </w:rPr>
        <w:t xml:space="preserve"> месторождения каменного угля</w:t>
      </w:r>
    </w:p>
    <w:p w:rsidR="00481A87" w:rsidRDefault="009D5CC5" w:rsidP="00BB2AD9">
      <w:pPr>
        <w:ind w:firstLine="0"/>
        <w:jc w:val="center"/>
        <w:rPr>
          <w:b/>
        </w:rPr>
      </w:pPr>
      <w:r w:rsidRPr="005540E4">
        <w:rPr>
          <w:b/>
        </w:rPr>
        <w:t>для целей геологического изучения, развед</w:t>
      </w:r>
      <w:r w:rsidR="00481A87">
        <w:rPr>
          <w:b/>
        </w:rPr>
        <w:t>ки</w:t>
      </w:r>
    </w:p>
    <w:p w:rsidR="009D5CC5" w:rsidRPr="005540E4" w:rsidRDefault="00481A87" w:rsidP="00BB2AD9">
      <w:pPr>
        <w:ind w:firstLine="0"/>
        <w:jc w:val="center"/>
        <w:rPr>
          <w:b/>
        </w:rPr>
      </w:pPr>
      <w:r>
        <w:rPr>
          <w:b/>
        </w:rPr>
        <w:t>и добычи полезных ископаемых</w:t>
      </w:r>
    </w:p>
    <w:p w:rsidR="009D5CC5" w:rsidRDefault="009D5CC5" w:rsidP="00BB2AD9">
      <w:pPr>
        <w:ind w:firstLine="0"/>
        <w:jc w:val="center"/>
      </w:pPr>
    </w:p>
    <w:p w:rsidR="009D5CC5" w:rsidRDefault="009D5CC5" w:rsidP="009D5CC5">
      <w:r>
        <w:t xml:space="preserve">В соответствии со статьями 11 и 15 Закона Республики Абхазия от </w:t>
      </w:r>
      <w:r w:rsidR="00481A87">
        <w:t xml:space="preserve">          </w:t>
      </w:r>
      <w:r>
        <w:t>30 июня 2004 года № 913-с-</w:t>
      </w:r>
      <w:r>
        <w:rPr>
          <w:lang w:val="en-US"/>
        </w:rPr>
        <w:t>XIV</w:t>
      </w:r>
      <w:r w:rsidRPr="009D5CC5">
        <w:t xml:space="preserve"> </w:t>
      </w:r>
      <w:r>
        <w:t>«О недрах»</w:t>
      </w:r>
      <w:r w:rsidR="00E73680">
        <w:t xml:space="preserve"> и Постановлением Кабинета Министров Республики Абхазия от 21 ноября 2008 года № 182                                       «Об утверждении нормативных актов, регулирующих предоставление права пользования участками недр»</w:t>
      </w:r>
      <w:r w:rsidR="005540E4">
        <w:t>:</w:t>
      </w:r>
    </w:p>
    <w:p w:rsidR="005540E4" w:rsidRDefault="005540E4" w:rsidP="009D5CC5"/>
    <w:p w:rsidR="005540E4" w:rsidRDefault="005540E4" w:rsidP="009D5CC5">
      <w:r>
        <w:t xml:space="preserve">1. Объявить конкурс на предоставление права пользования участками недр </w:t>
      </w:r>
      <w:proofErr w:type="spellStart"/>
      <w:r>
        <w:t>Ткуарчалского</w:t>
      </w:r>
      <w:proofErr w:type="spellEnd"/>
      <w:r>
        <w:t xml:space="preserve"> месторождения</w:t>
      </w:r>
      <w:r w:rsidR="00940145">
        <w:t xml:space="preserve"> каменного угля для целей геологического изучения, разведки и добычи полезных ископаемых</w:t>
      </w:r>
      <w:r w:rsidR="0063404E">
        <w:t xml:space="preserve"> (далее – Конкурс)</w:t>
      </w:r>
      <w:r w:rsidR="00940145">
        <w:t>.</w:t>
      </w:r>
    </w:p>
    <w:p w:rsidR="00940145" w:rsidRDefault="00481A87" w:rsidP="009D5CC5">
      <w:r>
        <w:t xml:space="preserve">2. Утвердить </w:t>
      </w:r>
      <w:r w:rsidR="00940145">
        <w:t xml:space="preserve">Положение о проведении конкурса на предоставление права пользования участками недр </w:t>
      </w:r>
      <w:proofErr w:type="spellStart"/>
      <w:r w:rsidR="00940145">
        <w:t>Ткуарчалского</w:t>
      </w:r>
      <w:proofErr w:type="spellEnd"/>
      <w:r w:rsidR="00940145">
        <w:t xml:space="preserve"> месторождения каменного угля для целей геологического изучения, развед</w:t>
      </w:r>
      <w:r>
        <w:t>ки и добычи полезных ископаемых</w:t>
      </w:r>
      <w:r w:rsidR="00940145">
        <w:t xml:space="preserve"> (прилагается).</w:t>
      </w:r>
    </w:p>
    <w:p w:rsidR="0063404E" w:rsidRDefault="00940145" w:rsidP="009D5CC5">
      <w:r>
        <w:t>3. Возложить на Министерство экономики Республики Абх</w:t>
      </w:r>
      <w:r w:rsidR="0063404E">
        <w:t>азия полномочия по организации К</w:t>
      </w:r>
      <w:r>
        <w:t>онкурса</w:t>
      </w:r>
      <w:r w:rsidR="0063404E">
        <w:t>.</w:t>
      </w:r>
    </w:p>
    <w:p w:rsidR="00940145" w:rsidRDefault="00940145" w:rsidP="009D5CC5">
      <w:r>
        <w:t>4. Создать конкурсную комиссию в следующем составе:</w:t>
      </w:r>
    </w:p>
    <w:p w:rsidR="0063404E" w:rsidRDefault="0063404E" w:rsidP="009D5CC5"/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6957"/>
      </w:tblGrid>
      <w:tr w:rsidR="00940145" w:rsidTr="008D2A4A">
        <w:tc>
          <w:tcPr>
            <w:tcW w:w="2127" w:type="dxa"/>
          </w:tcPr>
          <w:p w:rsidR="00940145" w:rsidRDefault="00940145" w:rsidP="009D5CC5">
            <w:pPr>
              <w:ind w:firstLine="0"/>
            </w:pPr>
            <w:proofErr w:type="spellStart"/>
            <w:r>
              <w:t>Озган</w:t>
            </w:r>
            <w:proofErr w:type="spellEnd"/>
            <w:r>
              <w:t xml:space="preserve"> К.</w:t>
            </w:r>
            <w:r w:rsidR="00481A87">
              <w:t xml:space="preserve"> </w:t>
            </w:r>
            <w:r>
              <w:t>К.</w:t>
            </w:r>
          </w:p>
        </w:tc>
        <w:tc>
          <w:tcPr>
            <w:tcW w:w="6957" w:type="dxa"/>
          </w:tcPr>
          <w:p w:rsidR="00940145" w:rsidRDefault="007925FB" w:rsidP="009D5CC5">
            <w:pPr>
              <w:ind w:firstLine="0"/>
            </w:pPr>
            <w:r>
              <w:t>– ви</w:t>
            </w:r>
            <w:r w:rsidR="00940145">
              <w:t>це-премьер, министр экономики</w:t>
            </w:r>
          </w:p>
          <w:p w:rsidR="00940145" w:rsidRDefault="00940145" w:rsidP="009D5CC5">
            <w:pPr>
              <w:ind w:firstLine="0"/>
            </w:pPr>
            <w:r>
              <w:t>Республики Абхазия (председатель);</w:t>
            </w:r>
          </w:p>
        </w:tc>
      </w:tr>
      <w:tr w:rsidR="00940145" w:rsidTr="008D2A4A">
        <w:tc>
          <w:tcPr>
            <w:tcW w:w="2127" w:type="dxa"/>
          </w:tcPr>
          <w:p w:rsidR="00940145" w:rsidRDefault="00940145" w:rsidP="009D5CC5">
            <w:pPr>
              <w:ind w:firstLine="0"/>
            </w:pPr>
            <w:proofErr w:type="spellStart"/>
            <w:r>
              <w:t>Ахуба</w:t>
            </w:r>
            <w:proofErr w:type="spellEnd"/>
            <w:r>
              <w:t xml:space="preserve"> А.</w:t>
            </w:r>
            <w:r w:rsidR="00481A87">
              <w:t xml:space="preserve"> </w:t>
            </w:r>
            <w:r>
              <w:t>М.</w:t>
            </w:r>
          </w:p>
        </w:tc>
        <w:tc>
          <w:tcPr>
            <w:tcW w:w="6957" w:type="dxa"/>
          </w:tcPr>
          <w:p w:rsidR="00940145" w:rsidRDefault="00940145" w:rsidP="009D5CC5">
            <w:pPr>
              <w:ind w:firstLine="0"/>
            </w:pPr>
            <w:r>
              <w:t>– начальник Государственного управления Республики Абхазия по землепользованию и кадастру (заместитель председателя);</w:t>
            </w:r>
          </w:p>
        </w:tc>
      </w:tr>
      <w:tr w:rsidR="00940145" w:rsidTr="008D2A4A">
        <w:tc>
          <w:tcPr>
            <w:tcW w:w="2127" w:type="dxa"/>
          </w:tcPr>
          <w:p w:rsidR="00940145" w:rsidRDefault="00940145" w:rsidP="009D5CC5">
            <w:pPr>
              <w:ind w:firstLine="0"/>
            </w:pPr>
            <w:proofErr w:type="spellStart"/>
            <w:r>
              <w:t>Читанава</w:t>
            </w:r>
            <w:proofErr w:type="spellEnd"/>
            <w:r>
              <w:t xml:space="preserve"> С.</w:t>
            </w:r>
            <w:r w:rsidR="00481A87">
              <w:t xml:space="preserve"> </w:t>
            </w:r>
            <w:r>
              <w:t>М.</w:t>
            </w:r>
          </w:p>
        </w:tc>
        <w:tc>
          <w:tcPr>
            <w:tcW w:w="6957" w:type="dxa"/>
          </w:tcPr>
          <w:p w:rsidR="00940145" w:rsidRDefault="00940145" w:rsidP="009D5CC5">
            <w:pPr>
              <w:ind w:firstLine="0"/>
            </w:pPr>
            <w:r>
              <w:t>– председатель Государственного комитета Республики Абхазия по экологии;</w:t>
            </w:r>
          </w:p>
        </w:tc>
      </w:tr>
      <w:tr w:rsidR="0063404E" w:rsidTr="008D2A4A">
        <w:tc>
          <w:tcPr>
            <w:tcW w:w="2127" w:type="dxa"/>
          </w:tcPr>
          <w:p w:rsidR="0063404E" w:rsidRDefault="0063404E" w:rsidP="009D5CC5">
            <w:pPr>
              <w:ind w:firstLine="0"/>
            </w:pPr>
            <w:proofErr w:type="spellStart"/>
            <w:r>
              <w:t>Дочия</w:t>
            </w:r>
            <w:proofErr w:type="spellEnd"/>
            <w:r>
              <w:t xml:space="preserve"> И.</w:t>
            </w:r>
            <w:r w:rsidR="00481A87">
              <w:t xml:space="preserve"> </w:t>
            </w:r>
            <w:r>
              <w:t>Ш.</w:t>
            </w:r>
          </w:p>
        </w:tc>
        <w:tc>
          <w:tcPr>
            <w:tcW w:w="6957" w:type="dxa"/>
          </w:tcPr>
          <w:p w:rsidR="0063404E" w:rsidRDefault="006B71A0" w:rsidP="009D5CC5">
            <w:pPr>
              <w:ind w:firstLine="0"/>
            </w:pPr>
            <w:r>
              <w:t>– глава </w:t>
            </w:r>
            <w:r w:rsidR="00481A87">
              <w:t>А</w:t>
            </w:r>
            <w:r w:rsidR="0063404E">
              <w:t xml:space="preserve">дминистрации </w:t>
            </w:r>
            <w:proofErr w:type="spellStart"/>
            <w:r w:rsidR="0063404E">
              <w:t>Ткуарчалского</w:t>
            </w:r>
            <w:proofErr w:type="spellEnd"/>
            <w:r w:rsidR="0063404E">
              <w:t xml:space="preserve"> района;</w:t>
            </w:r>
          </w:p>
        </w:tc>
      </w:tr>
      <w:tr w:rsidR="0063404E" w:rsidTr="008D2A4A">
        <w:tc>
          <w:tcPr>
            <w:tcW w:w="2127" w:type="dxa"/>
          </w:tcPr>
          <w:p w:rsidR="0063404E" w:rsidRDefault="0063404E" w:rsidP="009D5CC5">
            <w:pPr>
              <w:ind w:firstLine="0"/>
            </w:pPr>
            <w:proofErr w:type="spellStart"/>
            <w:r>
              <w:t>Хибба</w:t>
            </w:r>
            <w:proofErr w:type="spellEnd"/>
            <w:r>
              <w:t xml:space="preserve"> И.</w:t>
            </w:r>
            <w:r w:rsidR="00481A87">
              <w:t xml:space="preserve"> </w:t>
            </w:r>
            <w:r>
              <w:t>Р.</w:t>
            </w:r>
          </w:p>
        </w:tc>
        <w:tc>
          <w:tcPr>
            <w:tcW w:w="6957" w:type="dxa"/>
          </w:tcPr>
          <w:p w:rsidR="0063404E" w:rsidRDefault="0063404E" w:rsidP="009D5CC5">
            <w:pPr>
              <w:ind w:firstLine="0"/>
            </w:pPr>
            <w:r>
              <w:t xml:space="preserve">– начальник </w:t>
            </w:r>
            <w:proofErr w:type="gramStart"/>
            <w:r>
              <w:t>отдела лицензирования Министерства экономики Республики</w:t>
            </w:r>
            <w:proofErr w:type="gramEnd"/>
            <w:r>
              <w:t xml:space="preserve"> Абхазия (ответственный секретарь).</w:t>
            </w:r>
          </w:p>
        </w:tc>
      </w:tr>
    </w:tbl>
    <w:p w:rsidR="00940145" w:rsidRDefault="00940145" w:rsidP="009D5CC5"/>
    <w:p w:rsidR="008D2A4A" w:rsidRPr="00B34883" w:rsidRDefault="008D2A4A" w:rsidP="009D5CC5"/>
    <w:p w:rsidR="00B15BB3" w:rsidRDefault="00B15BB3" w:rsidP="008D2A4A">
      <w:pPr>
        <w:jc w:val="right"/>
      </w:pPr>
    </w:p>
    <w:p w:rsidR="008D2A4A" w:rsidRPr="00B34883" w:rsidRDefault="008D2A4A" w:rsidP="008D2A4A">
      <w:pPr>
        <w:jc w:val="right"/>
      </w:pPr>
      <w:r w:rsidRPr="00B34883">
        <w:lastRenderedPageBreak/>
        <w:t>2.</w:t>
      </w:r>
    </w:p>
    <w:p w:rsidR="008D2A4A" w:rsidRPr="00B34883" w:rsidRDefault="008D2A4A" w:rsidP="008D2A4A">
      <w:pPr>
        <w:jc w:val="right"/>
      </w:pPr>
    </w:p>
    <w:p w:rsidR="0063404E" w:rsidRDefault="0063404E" w:rsidP="009D5CC5">
      <w:r>
        <w:t>5. Установить сбор за участие в Конкурсе в размере 30 000 рублей. Указанный сбор зачисляется в республиканский бюджет.</w:t>
      </w:r>
    </w:p>
    <w:p w:rsidR="0063404E" w:rsidRDefault="0063404E" w:rsidP="00222375">
      <w:pPr>
        <w:rPr>
          <w:szCs w:val="28"/>
        </w:rPr>
      </w:pPr>
      <w:r>
        <w:t>6. Опубликовать</w:t>
      </w:r>
      <w:r w:rsidR="00222375">
        <w:t xml:space="preserve"> извещение о проведении Конкурса </w:t>
      </w:r>
      <w:r w:rsidR="009476A9" w:rsidRPr="00AC13B5">
        <w:rPr>
          <w:szCs w:val="28"/>
        </w:rPr>
        <w:t>Р</w:t>
      </w:r>
      <w:r w:rsidR="009476A9">
        <w:rPr>
          <w:szCs w:val="28"/>
        </w:rPr>
        <w:t>ГУ «Редакция газеты «</w:t>
      </w:r>
      <w:proofErr w:type="spellStart"/>
      <w:r w:rsidR="009476A9">
        <w:rPr>
          <w:szCs w:val="28"/>
        </w:rPr>
        <w:t>Апсны</w:t>
      </w:r>
      <w:proofErr w:type="spellEnd"/>
      <w:r w:rsidR="009476A9">
        <w:rPr>
          <w:szCs w:val="28"/>
        </w:rPr>
        <w:t xml:space="preserve">», </w:t>
      </w:r>
      <w:r w:rsidR="009476A9" w:rsidRPr="00AC13B5">
        <w:rPr>
          <w:szCs w:val="28"/>
        </w:rPr>
        <w:t>«Издательство газеты «Республика Абхазия»,</w:t>
      </w:r>
      <w:r w:rsidR="009476A9">
        <w:rPr>
          <w:szCs w:val="28"/>
        </w:rPr>
        <w:t xml:space="preserve"> </w:t>
      </w:r>
      <w:r w:rsidR="009476A9">
        <w:t>а также на официальном сайте Министерства экономики Республики Абхазия в сети Интернет</w:t>
      </w:r>
      <w:r w:rsidR="008B290F">
        <w:t>.</w:t>
      </w:r>
    </w:p>
    <w:p w:rsidR="00222375" w:rsidRDefault="00222375" w:rsidP="00222375">
      <w:pPr>
        <w:rPr>
          <w:szCs w:val="28"/>
        </w:rPr>
      </w:pPr>
      <w:r>
        <w:rPr>
          <w:szCs w:val="28"/>
        </w:rPr>
        <w:t>7. Уста</w:t>
      </w:r>
      <w:r w:rsidR="006B71A0">
        <w:rPr>
          <w:szCs w:val="28"/>
        </w:rPr>
        <w:t>новить, что Конкурс проводится 28</w:t>
      </w:r>
      <w:r>
        <w:rPr>
          <w:szCs w:val="28"/>
        </w:rPr>
        <w:t xml:space="preserve"> декабря 2020 года</w:t>
      </w:r>
      <w:r w:rsidR="00481A87">
        <w:rPr>
          <w:szCs w:val="28"/>
        </w:rPr>
        <w:t>,</w:t>
      </w:r>
      <w:r>
        <w:rPr>
          <w:szCs w:val="28"/>
        </w:rPr>
        <w:t xml:space="preserve"> в 14:00 (местное время)</w:t>
      </w:r>
      <w:r w:rsidR="00481A87">
        <w:rPr>
          <w:szCs w:val="28"/>
        </w:rPr>
        <w:t>,</w:t>
      </w:r>
      <w:r>
        <w:rPr>
          <w:szCs w:val="28"/>
        </w:rPr>
        <w:t xml:space="preserve"> по месту нахождения Министерства экономики Республики Абхазия.</w:t>
      </w:r>
    </w:p>
    <w:p w:rsidR="00222375" w:rsidRDefault="00222375" w:rsidP="00222375">
      <w:pPr>
        <w:rPr>
          <w:szCs w:val="28"/>
        </w:rPr>
      </w:pPr>
    </w:p>
    <w:p w:rsidR="00222375" w:rsidRDefault="00222375" w:rsidP="00222375">
      <w:pPr>
        <w:rPr>
          <w:szCs w:val="28"/>
        </w:rPr>
      </w:pPr>
    </w:p>
    <w:p w:rsidR="00222375" w:rsidRDefault="00222375" w:rsidP="00222375">
      <w:pPr>
        <w:rPr>
          <w:szCs w:val="28"/>
        </w:rPr>
      </w:pPr>
    </w:p>
    <w:p w:rsidR="00222375" w:rsidRPr="00F81A41" w:rsidRDefault="00222375" w:rsidP="00222375">
      <w:pPr>
        <w:rPr>
          <w:b/>
          <w:szCs w:val="28"/>
        </w:rPr>
      </w:pPr>
      <w:r w:rsidRPr="00F81A41">
        <w:rPr>
          <w:b/>
          <w:szCs w:val="28"/>
        </w:rPr>
        <w:t>Премьер-министр                                                             А. </w:t>
      </w:r>
      <w:proofErr w:type="spellStart"/>
      <w:r w:rsidRPr="00F81A41">
        <w:rPr>
          <w:b/>
          <w:szCs w:val="28"/>
        </w:rPr>
        <w:t>Анкваб</w:t>
      </w:r>
      <w:proofErr w:type="spellEnd"/>
    </w:p>
    <w:p w:rsidR="00222375" w:rsidRPr="008D2A4A" w:rsidRDefault="00222375" w:rsidP="00222375">
      <w:pPr>
        <w:rPr>
          <w:sz w:val="24"/>
          <w:szCs w:val="28"/>
        </w:rPr>
      </w:pPr>
    </w:p>
    <w:p w:rsidR="00222375" w:rsidRPr="00222375" w:rsidRDefault="00222375" w:rsidP="00BB2AD9">
      <w:pPr>
        <w:spacing w:line="360" w:lineRule="auto"/>
        <w:rPr>
          <w:sz w:val="24"/>
          <w:szCs w:val="28"/>
        </w:rPr>
      </w:pPr>
      <w:r w:rsidRPr="00222375">
        <w:rPr>
          <w:sz w:val="24"/>
          <w:szCs w:val="28"/>
        </w:rPr>
        <w:t>г. </w:t>
      </w:r>
      <w:proofErr w:type="spellStart"/>
      <w:r w:rsidRPr="00222375">
        <w:rPr>
          <w:sz w:val="24"/>
          <w:szCs w:val="28"/>
        </w:rPr>
        <w:t>Сухум</w:t>
      </w:r>
      <w:proofErr w:type="spellEnd"/>
    </w:p>
    <w:p w:rsidR="00222375" w:rsidRPr="00222375" w:rsidRDefault="00222375" w:rsidP="00BB2AD9">
      <w:pPr>
        <w:spacing w:line="360" w:lineRule="auto"/>
        <w:rPr>
          <w:sz w:val="24"/>
          <w:szCs w:val="28"/>
        </w:rPr>
      </w:pPr>
      <w:r w:rsidRPr="00222375">
        <w:rPr>
          <w:sz w:val="24"/>
          <w:szCs w:val="28"/>
        </w:rPr>
        <w:t>«</w:t>
      </w:r>
      <w:r w:rsidR="009E031A">
        <w:rPr>
          <w:sz w:val="24"/>
          <w:szCs w:val="28"/>
        </w:rPr>
        <w:t>11</w:t>
      </w:r>
      <w:r w:rsidRPr="00222375">
        <w:rPr>
          <w:sz w:val="24"/>
          <w:szCs w:val="28"/>
        </w:rPr>
        <w:t>»</w:t>
      </w:r>
      <w:r w:rsidR="008D2A4A" w:rsidRPr="008D2A4A">
        <w:rPr>
          <w:sz w:val="24"/>
          <w:szCs w:val="28"/>
        </w:rPr>
        <w:t xml:space="preserve"> декабр</w:t>
      </w:r>
      <w:r w:rsidR="008D2A4A">
        <w:rPr>
          <w:sz w:val="24"/>
          <w:szCs w:val="28"/>
        </w:rPr>
        <w:t xml:space="preserve">я </w:t>
      </w:r>
      <w:r w:rsidRPr="00222375">
        <w:rPr>
          <w:sz w:val="24"/>
          <w:szCs w:val="28"/>
        </w:rPr>
        <w:t>2020 г.</w:t>
      </w:r>
    </w:p>
    <w:p w:rsidR="00222375" w:rsidRPr="00076FDB" w:rsidRDefault="00222375" w:rsidP="00BB2AD9">
      <w:pPr>
        <w:spacing w:line="360" w:lineRule="auto"/>
        <w:rPr>
          <w:sz w:val="24"/>
          <w:szCs w:val="28"/>
        </w:rPr>
      </w:pPr>
      <w:r w:rsidRPr="00222375">
        <w:rPr>
          <w:sz w:val="24"/>
          <w:szCs w:val="28"/>
        </w:rPr>
        <w:t>№</w:t>
      </w:r>
      <w:r w:rsidR="00607140">
        <w:rPr>
          <w:sz w:val="24"/>
          <w:szCs w:val="28"/>
        </w:rPr>
        <w:t>197</w:t>
      </w:r>
    </w:p>
    <w:p w:rsidR="007F5978" w:rsidRDefault="007F5978" w:rsidP="00222375">
      <w:pPr>
        <w:rPr>
          <w:sz w:val="24"/>
          <w:szCs w:val="28"/>
        </w:rPr>
      </w:pPr>
    </w:p>
    <w:p w:rsidR="007F5978" w:rsidRDefault="007F5978" w:rsidP="00222375">
      <w:pPr>
        <w:rPr>
          <w:sz w:val="24"/>
          <w:szCs w:val="28"/>
        </w:rPr>
      </w:pPr>
    </w:p>
    <w:p w:rsidR="007F5978" w:rsidRDefault="007F5978" w:rsidP="00222375">
      <w:pPr>
        <w:rPr>
          <w:sz w:val="24"/>
          <w:szCs w:val="28"/>
        </w:rPr>
      </w:pPr>
    </w:p>
    <w:p w:rsidR="007F5978" w:rsidRDefault="007F5978" w:rsidP="00222375">
      <w:pPr>
        <w:rPr>
          <w:sz w:val="24"/>
          <w:szCs w:val="28"/>
        </w:rPr>
      </w:pPr>
    </w:p>
    <w:p w:rsidR="007F5978" w:rsidRDefault="007F5978" w:rsidP="00222375">
      <w:pPr>
        <w:rPr>
          <w:sz w:val="24"/>
          <w:szCs w:val="28"/>
        </w:rPr>
      </w:pPr>
    </w:p>
    <w:p w:rsidR="007F5978" w:rsidRDefault="007F5978" w:rsidP="00222375">
      <w:pPr>
        <w:rPr>
          <w:sz w:val="24"/>
          <w:szCs w:val="28"/>
        </w:rPr>
      </w:pPr>
    </w:p>
    <w:p w:rsidR="007F5978" w:rsidRDefault="007F5978" w:rsidP="00222375">
      <w:pPr>
        <w:rPr>
          <w:sz w:val="24"/>
          <w:szCs w:val="28"/>
        </w:rPr>
      </w:pPr>
    </w:p>
    <w:p w:rsidR="007F5978" w:rsidRDefault="007F5978" w:rsidP="00222375">
      <w:pPr>
        <w:rPr>
          <w:sz w:val="24"/>
          <w:szCs w:val="28"/>
        </w:rPr>
      </w:pPr>
    </w:p>
    <w:p w:rsidR="007F5978" w:rsidRDefault="007F5978" w:rsidP="00222375">
      <w:pPr>
        <w:rPr>
          <w:sz w:val="24"/>
          <w:szCs w:val="28"/>
        </w:rPr>
      </w:pPr>
    </w:p>
    <w:p w:rsidR="007F5978" w:rsidRDefault="007F5978" w:rsidP="00222375">
      <w:pPr>
        <w:rPr>
          <w:sz w:val="24"/>
          <w:szCs w:val="28"/>
        </w:rPr>
      </w:pPr>
    </w:p>
    <w:p w:rsidR="007F5978" w:rsidRDefault="007F5978" w:rsidP="00222375">
      <w:pPr>
        <w:rPr>
          <w:sz w:val="24"/>
          <w:szCs w:val="28"/>
        </w:rPr>
      </w:pPr>
    </w:p>
    <w:p w:rsidR="007F5978" w:rsidRDefault="007F5978" w:rsidP="00222375">
      <w:pPr>
        <w:rPr>
          <w:sz w:val="24"/>
          <w:szCs w:val="28"/>
        </w:rPr>
      </w:pPr>
    </w:p>
    <w:p w:rsidR="007F5978" w:rsidRDefault="007F5978" w:rsidP="00222375">
      <w:pPr>
        <w:rPr>
          <w:sz w:val="24"/>
          <w:szCs w:val="28"/>
        </w:rPr>
      </w:pPr>
    </w:p>
    <w:p w:rsidR="007F5978" w:rsidRDefault="007F5978" w:rsidP="00222375">
      <w:pPr>
        <w:rPr>
          <w:sz w:val="24"/>
          <w:szCs w:val="28"/>
        </w:rPr>
      </w:pPr>
    </w:p>
    <w:p w:rsidR="007F5978" w:rsidRDefault="007F5978" w:rsidP="00222375">
      <w:pPr>
        <w:rPr>
          <w:sz w:val="24"/>
          <w:szCs w:val="28"/>
        </w:rPr>
      </w:pPr>
    </w:p>
    <w:p w:rsidR="007F5978" w:rsidRDefault="007F5978" w:rsidP="00222375">
      <w:pPr>
        <w:rPr>
          <w:sz w:val="24"/>
          <w:szCs w:val="28"/>
        </w:rPr>
      </w:pPr>
    </w:p>
    <w:p w:rsidR="007F5978" w:rsidRDefault="007F5978" w:rsidP="00222375">
      <w:pPr>
        <w:rPr>
          <w:sz w:val="24"/>
          <w:szCs w:val="28"/>
        </w:rPr>
      </w:pPr>
    </w:p>
    <w:p w:rsidR="007F5978" w:rsidRDefault="007F5978" w:rsidP="00222375">
      <w:pPr>
        <w:rPr>
          <w:sz w:val="24"/>
          <w:szCs w:val="28"/>
        </w:rPr>
      </w:pPr>
    </w:p>
    <w:p w:rsidR="007F5978" w:rsidRDefault="007F5978" w:rsidP="00222375">
      <w:pPr>
        <w:rPr>
          <w:sz w:val="24"/>
          <w:szCs w:val="28"/>
        </w:rPr>
      </w:pPr>
    </w:p>
    <w:p w:rsidR="007F5978" w:rsidRDefault="007F5978" w:rsidP="00222375">
      <w:pPr>
        <w:rPr>
          <w:sz w:val="24"/>
          <w:szCs w:val="28"/>
        </w:rPr>
      </w:pPr>
    </w:p>
    <w:p w:rsidR="007F5978" w:rsidRDefault="007F5978" w:rsidP="00222375">
      <w:pPr>
        <w:rPr>
          <w:sz w:val="24"/>
          <w:szCs w:val="28"/>
        </w:rPr>
      </w:pPr>
    </w:p>
    <w:p w:rsidR="007F5978" w:rsidRDefault="007F5978" w:rsidP="00222375">
      <w:pPr>
        <w:rPr>
          <w:sz w:val="24"/>
          <w:szCs w:val="28"/>
        </w:rPr>
      </w:pPr>
    </w:p>
    <w:p w:rsidR="007F5978" w:rsidRDefault="007F5978" w:rsidP="00222375">
      <w:pPr>
        <w:rPr>
          <w:sz w:val="24"/>
          <w:szCs w:val="28"/>
        </w:rPr>
      </w:pPr>
    </w:p>
    <w:p w:rsidR="007F5978" w:rsidRDefault="007F5978" w:rsidP="00222375">
      <w:pPr>
        <w:rPr>
          <w:sz w:val="24"/>
          <w:szCs w:val="28"/>
        </w:rPr>
      </w:pPr>
    </w:p>
    <w:p w:rsidR="007F5978" w:rsidRDefault="007F5978" w:rsidP="00222375">
      <w:pPr>
        <w:rPr>
          <w:sz w:val="24"/>
          <w:szCs w:val="28"/>
        </w:rPr>
      </w:pPr>
    </w:p>
    <w:p w:rsidR="007F5978" w:rsidRDefault="007F5978" w:rsidP="00222375">
      <w:pPr>
        <w:rPr>
          <w:sz w:val="24"/>
          <w:szCs w:val="28"/>
        </w:rPr>
      </w:pPr>
    </w:p>
    <w:p w:rsidR="007F5978" w:rsidRDefault="007F5978" w:rsidP="00222375">
      <w:pPr>
        <w:rPr>
          <w:sz w:val="24"/>
          <w:szCs w:val="28"/>
        </w:rPr>
      </w:pPr>
    </w:p>
    <w:p w:rsidR="007F5978" w:rsidRDefault="007F5978" w:rsidP="00222375">
      <w:pPr>
        <w:rPr>
          <w:sz w:val="24"/>
          <w:szCs w:val="28"/>
        </w:rPr>
      </w:pPr>
    </w:p>
    <w:p w:rsidR="007F5978" w:rsidRDefault="007F5978" w:rsidP="00222375">
      <w:pPr>
        <w:rPr>
          <w:sz w:val="24"/>
          <w:szCs w:val="28"/>
        </w:rPr>
      </w:pPr>
    </w:p>
    <w:p w:rsidR="007F5978" w:rsidRDefault="007F5978" w:rsidP="00222375">
      <w:pPr>
        <w:rPr>
          <w:sz w:val="24"/>
          <w:szCs w:val="28"/>
        </w:rPr>
      </w:pPr>
    </w:p>
    <w:p w:rsidR="007F5978" w:rsidRDefault="007F5978" w:rsidP="00222375">
      <w:pPr>
        <w:rPr>
          <w:sz w:val="24"/>
          <w:szCs w:val="28"/>
        </w:rPr>
      </w:pPr>
    </w:p>
    <w:p w:rsidR="008D2A4A" w:rsidRDefault="008D2A4A" w:rsidP="007F5978">
      <w:pPr>
        <w:pStyle w:val="1"/>
        <w:shd w:val="clear" w:color="auto" w:fill="auto"/>
        <w:ind w:firstLine="0"/>
        <w:jc w:val="right"/>
        <w:rPr>
          <w:b/>
          <w:bCs/>
          <w:color w:val="000000"/>
        </w:rPr>
      </w:pPr>
    </w:p>
    <w:p w:rsidR="00B15BB3" w:rsidRDefault="00B15BB3" w:rsidP="007F5978">
      <w:pPr>
        <w:pStyle w:val="1"/>
        <w:shd w:val="clear" w:color="auto" w:fill="auto"/>
        <w:ind w:firstLine="0"/>
        <w:jc w:val="right"/>
        <w:rPr>
          <w:b/>
          <w:bCs/>
          <w:color w:val="000000"/>
        </w:rPr>
      </w:pPr>
    </w:p>
    <w:p w:rsidR="007F5978" w:rsidRPr="00481A87" w:rsidRDefault="007F5978" w:rsidP="007F5978">
      <w:pPr>
        <w:pStyle w:val="1"/>
        <w:shd w:val="clear" w:color="auto" w:fill="auto"/>
        <w:ind w:firstLine="0"/>
        <w:jc w:val="right"/>
        <w:rPr>
          <w:b/>
          <w:bCs/>
          <w:color w:val="000000"/>
        </w:rPr>
      </w:pPr>
      <w:r w:rsidRPr="00481A87">
        <w:rPr>
          <w:b/>
          <w:bCs/>
          <w:color w:val="000000"/>
        </w:rPr>
        <w:t xml:space="preserve">Приложение </w:t>
      </w:r>
    </w:p>
    <w:p w:rsidR="008D2A4A" w:rsidRDefault="007F5978" w:rsidP="007F5978">
      <w:pPr>
        <w:pStyle w:val="1"/>
        <w:shd w:val="clear" w:color="auto" w:fill="auto"/>
        <w:ind w:firstLine="0"/>
        <w:jc w:val="right"/>
        <w:rPr>
          <w:bCs/>
          <w:color w:val="000000"/>
        </w:rPr>
      </w:pPr>
      <w:r>
        <w:rPr>
          <w:bCs/>
          <w:color w:val="000000"/>
        </w:rPr>
        <w:t xml:space="preserve">к </w:t>
      </w:r>
      <w:r w:rsidRPr="00B76B85">
        <w:rPr>
          <w:bCs/>
          <w:color w:val="000000"/>
        </w:rPr>
        <w:t xml:space="preserve">Распоряжению Кабинета Министров </w:t>
      </w:r>
    </w:p>
    <w:p w:rsidR="007F5978" w:rsidRPr="00E21C81" w:rsidRDefault="007F5978" w:rsidP="007F5978">
      <w:pPr>
        <w:pStyle w:val="1"/>
        <w:shd w:val="clear" w:color="auto" w:fill="auto"/>
        <w:ind w:firstLine="0"/>
        <w:jc w:val="right"/>
        <w:rPr>
          <w:bCs/>
          <w:color w:val="000000"/>
        </w:rPr>
      </w:pPr>
      <w:r w:rsidRPr="00B76B85">
        <w:rPr>
          <w:bCs/>
          <w:color w:val="000000"/>
        </w:rPr>
        <w:t>Республики Абхазия</w:t>
      </w:r>
      <w:r w:rsidR="008D2A4A">
        <w:rPr>
          <w:bCs/>
          <w:color w:val="000000"/>
        </w:rPr>
        <w:t xml:space="preserve"> </w:t>
      </w:r>
      <w:r w:rsidR="00481A87">
        <w:rPr>
          <w:bCs/>
          <w:color w:val="000000"/>
        </w:rPr>
        <w:t>о</w:t>
      </w:r>
      <w:r w:rsidRPr="00B76B85">
        <w:rPr>
          <w:bCs/>
          <w:color w:val="000000"/>
        </w:rPr>
        <w:t>т</w:t>
      </w:r>
      <w:r w:rsidR="009E031A">
        <w:rPr>
          <w:bCs/>
          <w:color w:val="000000"/>
        </w:rPr>
        <w:t xml:space="preserve"> 11</w:t>
      </w:r>
      <w:r w:rsidRPr="00B76B85">
        <w:rPr>
          <w:bCs/>
          <w:color w:val="000000"/>
        </w:rPr>
        <w:t xml:space="preserve"> </w:t>
      </w:r>
      <w:r w:rsidR="008D2A4A">
        <w:rPr>
          <w:bCs/>
          <w:color w:val="000000"/>
        </w:rPr>
        <w:t xml:space="preserve">декабря </w:t>
      </w:r>
      <w:r w:rsidRPr="00B76B85">
        <w:rPr>
          <w:bCs/>
          <w:color w:val="000000"/>
        </w:rPr>
        <w:t xml:space="preserve">2020 </w:t>
      </w:r>
      <w:r w:rsidR="00E21C81">
        <w:rPr>
          <w:bCs/>
          <w:color w:val="000000"/>
        </w:rPr>
        <w:t>года №</w:t>
      </w:r>
      <w:r w:rsidR="008D30F0">
        <w:rPr>
          <w:bCs/>
          <w:color w:val="000000"/>
        </w:rPr>
        <w:t>197</w:t>
      </w:r>
    </w:p>
    <w:p w:rsidR="007F5978" w:rsidRPr="008D2A4A" w:rsidRDefault="007F5978" w:rsidP="007F5978">
      <w:pPr>
        <w:pStyle w:val="1"/>
        <w:shd w:val="clear" w:color="auto" w:fill="auto"/>
        <w:ind w:firstLine="0"/>
        <w:rPr>
          <w:bCs/>
          <w:color w:val="000000"/>
        </w:rPr>
      </w:pPr>
    </w:p>
    <w:p w:rsidR="007F5978" w:rsidRDefault="007F5978" w:rsidP="007F5978">
      <w:pPr>
        <w:pStyle w:val="1"/>
        <w:shd w:val="clear" w:color="auto" w:fill="auto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ПОЛОЖЕНИЕ</w:t>
      </w:r>
    </w:p>
    <w:p w:rsidR="008D2A4A" w:rsidRDefault="008D2A4A" w:rsidP="007F5978">
      <w:pPr>
        <w:pStyle w:val="1"/>
        <w:shd w:val="clear" w:color="auto" w:fill="auto"/>
        <w:ind w:firstLine="0"/>
        <w:jc w:val="center"/>
      </w:pPr>
    </w:p>
    <w:p w:rsidR="007F5978" w:rsidRDefault="007F5978" w:rsidP="008D2A4A">
      <w:pPr>
        <w:pStyle w:val="1"/>
        <w:shd w:val="clear" w:color="auto" w:fill="auto"/>
        <w:ind w:firstLine="0"/>
        <w:jc w:val="center"/>
      </w:pPr>
      <w:r>
        <w:rPr>
          <w:b/>
          <w:bCs/>
          <w:color w:val="000000"/>
        </w:rPr>
        <w:t>о проведении конкурса на предоставление права пользования</w:t>
      </w:r>
      <w:r>
        <w:rPr>
          <w:b/>
          <w:bCs/>
          <w:color w:val="000000"/>
        </w:rPr>
        <w:br/>
        <w:t xml:space="preserve">участками недр </w:t>
      </w:r>
      <w:proofErr w:type="spellStart"/>
      <w:r>
        <w:rPr>
          <w:b/>
          <w:bCs/>
          <w:color w:val="000000"/>
        </w:rPr>
        <w:t>Ткуарчалского</w:t>
      </w:r>
      <w:proofErr w:type="spellEnd"/>
      <w:r>
        <w:rPr>
          <w:b/>
          <w:bCs/>
          <w:color w:val="000000"/>
        </w:rPr>
        <w:t xml:space="preserve"> месторождения каменного</w:t>
      </w:r>
      <w:r>
        <w:rPr>
          <w:b/>
          <w:bCs/>
          <w:color w:val="000000"/>
        </w:rPr>
        <w:br/>
        <w:t>угля для целей геологического изучения, разведки</w:t>
      </w:r>
    </w:p>
    <w:p w:rsidR="007F5978" w:rsidRDefault="007F5978" w:rsidP="008D2A4A">
      <w:pPr>
        <w:pStyle w:val="1"/>
        <w:shd w:val="clear" w:color="auto" w:fill="auto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 добычи полезных ископаемых</w:t>
      </w:r>
    </w:p>
    <w:p w:rsidR="008D2A4A" w:rsidRDefault="008D2A4A" w:rsidP="008D2A4A">
      <w:pPr>
        <w:pStyle w:val="1"/>
        <w:shd w:val="clear" w:color="auto" w:fill="auto"/>
        <w:ind w:firstLine="0"/>
        <w:jc w:val="center"/>
      </w:pPr>
    </w:p>
    <w:p w:rsidR="007F5978" w:rsidRPr="008D2A4A" w:rsidRDefault="007F5978" w:rsidP="008D2A4A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052"/>
        </w:tabs>
        <w:spacing w:after="0"/>
        <w:ind w:firstLine="740"/>
      </w:pPr>
      <w:bookmarkStart w:id="0" w:name="bookmark5"/>
      <w:bookmarkStart w:id="1" w:name="bookmark4"/>
      <w:r>
        <w:rPr>
          <w:color w:val="000000"/>
        </w:rPr>
        <w:t>Общие положения</w:t>
      </w:r>
      <w:bookmarkEnd w:id="0"/>
      <w:bookmarkEnd w:id="1"/>
    </w:p>
    <w:p w:rsidR="008D2A4A" w:rsidRDefault="008D2A4A" w:rsidP="008D2A4A">
      <w:pPr>
        <w:pStyle w:val="20"/>
        <w:keepNext/>
        <w:keepLines/>
        <w:shd w:val="clear" w:color="auto" w:fill="auto"/>
        <w:tabs>
          <w:tab w:val="left" w:pos="1052"/>
        </w:tabs>
        <w:spacing w:after="0"/>
        <w:ind w:firstLine="0"/>
      </w:pPr>
    </w:p>
    <w:p w:rsidR="007F5978" w:rsidRDefault="007F5978" w:rsidP="001114DF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ind w:left="0" w:firstLine="709"/>
        <w:jc w:val="both"/>
      </w:pPr>
      <w:r>
        <w:rPr>
          <w:color w:val="000000"/>
        </w:rPr>
        <w:t>Настоящее Положение определяет порядок и условия проведения конкурса на право пользования участками недр, указанными в разделе 4</w:t>
      </w:r>
      <w:r w:rsidR="00481A87">
        <w:rPr>
          <w:color w:val="000000"/>
        </w:rPr>
        <w:t xml:space="preserve"> настоящего Положения (далее – К</w:t>
      </w:r>
      <w:r>
        <w:rPr>
          <w:color w:val="000000"/>
        </w:rPr>
        <w:t>онкурс).</w:t>
      </w:r>
    </w:p>
    <w:p w:rsidR="007F5978" w:rsidRDefault="00481A87" w:rsidP="001114DF">
      <w:pPr>
        <w:pStyle w:val="1"/>
        <w:numPr>
          <w:ilvl w:val="1"/>
          <w:numId w:val="1"/>
        </w:numPr>
        <w:shd w:val="clear" w:color="auto" w:fill="auto"/>
        <w:tabs>
          <w:tab w:val="left" w:pos="1436"/>
        </w:tabs>
        <w:ind w:left="0" w:firstLine="709"/>
        <w:jc w:val="both"/>
      </w:pPr>
      <w:proofErr w:type="gramStart"/>
      <w:r>
        <w:rPr>
          <w:color w:val="000000"/>
        </w:rPr>
        <w:t>Целью проводимого К</w:t>
      </w:r>
      <w:r w:rsidR="007F5978">
        <w:rPr>
          <w:color w:val="000000"/>
        </w:rPr>
        <w:t xml:space="preserve">онкурса является определение пользователя недр, обладающего опытом по добыче угля подземным способом, а также финансовыми, технологическими и техническими возможностями, квалифицированными кадрами, необходимыми для геологического изучения, разведки и добычи каменного угля на </w:t>
      </w:r>
      <w:proofErr w:type="spellStart"/>
      <w:r w:rsidR="007F5978">
        <w:rPr>
          <w:color w:val="000000"/>
        </w:rPr>
        <w:t>Ткуарчалском</w:t>
      </w:r>
      <w:proofErr w:type="spellEnd"/>
      <w:r w:rsidR="007F5978">
        <w:rPr>
          <w:color w:val="000000"/>
        </w:rPr>
        <w:t xml:space="preserve"> месторождении, расположенном на территории </w:t>
      </w:r>
      <w:proofErr w:type="spellStart"/>
      <w:r w:rsidR="007F5978">
        <w:rPr>
          <w:color w:val="000000"/>
        </w:rPr>
        <w:t>Ткуарчалского</w:t>
      </w:r>
      <w:proofErr w:type="spellEnd"/>
      <w:r w:rsidR="007F5978">
        <w:rPr>
          <w:color w:val="000000"/>
        </w:rPr>
        <w:t xml:space="preserve"> района Республики Абхазия, в соответствии с условиями, определяемыми настоящим Положением и лицензией на право пользования  участками недр.</w:t>
      </w:r>
      <w:proofErr w:type="gramEnd"/>
    </w:p>
    <w:p w:rsidR="007F5978" w:rsidRDefault="00481A87" w:rsidP="00B34883">
      <w:pPr>
        <w:pStyle w:val="1"/>
        <w:numPr>
          <w:ilvl w:val="1"/>
          <w:numId w:val="1"/>
        </w:numPr>
        <w:shd w:val="clear" w:color="auto" w:fill="auto"/>
        <w:tabs>
          <w:tab w:val="left" w:pos="1436"/>
        </w:tabs>
        <w:ind w:left="0" w:firstLine="760"/>
        <w:jc w:val="both"/>
      </w:pPr>
      <w:r>
        <w:rPr>
          <w:color w:val="000000"/>
        </w:rPr>
        <w:t>Условия К</w:t>
      </w:r>
      <w:r w:rsidR="007F5978">
        <w:rPr>
          <w:color w:val="000000"/>
        </w:rPr>
        <w:t xml:space="preserve">онкурса разработаны с учетом повышенных требований к </w:t>
      </w:r>
      <w:proofErr w:type="spellStart"/>
      <w:r w:rsidR="007F5978">
        <w:rPr>
          <w:color w:val="000000"/>
        </w:rPr>
        <w:t>недропользователям</w:t>
      </w:r>
      <w:proofErr w:type="spellEnd"/>
      <w:r w:rsidR="007F5978">
        <w:rPr>
          <w:color w:val="000000"/>
        </w:rPr>
        <w:t>, осуществляющим добычу угля подземным способом, ввиду чрезвычайной опас</w:t>
      </w:r>
      <w:r>
        <w:rPr>
          <w:color w:val="000000"/>
        </w:rPr>
        <w:t>ности такой добычи на объектах К</w:t>
      </w:r>
      <w:r w:rsidR="007F5978">
        <w:rPr>
          <w:color w:val="000000"/>
        </w:rPr>
        <w:t>онкурса и необходимости наращивания запасов угля в перспективе с целью обеспечения экономической целесообразности осуществления масштабных инвестиций в проект по восстановлению ранее функционировавших шахт.</w:t>
      </w:r>
    </w:p>
    <w:p w:rsidR="007F5978" w:rsidRDefault="005816C2" w:rsidP="00B34883">
      <w:pPr>
        <w:pStyle w:val="1"/>
        <w:numPr>
          <w:ilvl w:val="1"/>
          <w:numId w:val="1"/>
        </w:numPr>
        <w:shd w:val="clear" w:color="auto" w:fill="auto"/>
        <w:tabs>
          <w:tab w:val="left" w:pos="1436"/>
        </w:tabs>
        <w:spacing w:after="300"/>
        <w:ind w:left="0" w:firstLine="760"/>
        <w:jc w:val="both"/>
      </w:pPr>
      <w:r>
        <w:rPr>
          <w:color w:val="000000"/>
        </w:rPr>
        <w:t>Победителю К</w:t>
      </w:r>
      <w:r w:rsidR="007F5978">
        <w:rPr>
          <w:color w:val="000000"/>
        </w:rPr>
        <w:t>онкурса предоставляется право пользования участками недр и выдается лицензия на право пользования участками недр с целью геологического изучения, разведки и добычи каменного угля на срок отработки месторождения, который будет определен исходя из технико</w:t>
      </w:r>
      <w:r>
        <w:rPr>
          <w:color w:val="000000"/>
        </w:rPr>
        <w:t>-</w:t>
      </w:r>
      <w:r w:rsidR="007F5978">
        <w:rPr>
          <w:color w:val="000000"/>
        </w:rPr>
        <w:softHyphen/>
        <w:t>экономического обоснования разработки месторождения, обеспечи</w:t>
      </w:r>
      <w:r w:rsidR="007F5978">
        <w:rPr>
          <w:color w:val="000000"/>
        </w:rPr>
        <w:softHyphen/>
        <w:t xml:space="preserve">вающего рациональное использование и охрану недр. Добытые из недр полезные ископаемые являются собственностью </w:t>
      </w:r>
      <w:proofErr w:type="spellStart"/>
      <w:r w:rsidR="007F5978">
        <w:rPr>
          <w:color w:val="000000"/>
        </w:rPr>
        <w:t>недропользователя</w:t>
      </w:r>
      <w:proofErr w:type="spellEnd"/>
      <w:r w:rsidR="007F5978">
        <w:rPr>
          <w:color w:val="000000"/>
        </w:rPr>
        <w:t>.</w:t>
      </w:r>
    </w:p>
    <w:p w:rsidR="007F5978" w:rsidRDefault="005816C2" w:rsidP="008D2A4A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052"/>
        </w:tabs>
        <w:spacing w:after="320"/>
        <w:ind w:firstLine="709"/>
        <w:jc w:val="both"/>
      </w:pPr>
      <w:bookmarkStart w:id="2" w:name="bookmark7"/>
      <w:bookmarkStart w:id="3" w:name="bookmark6"/>
      <w:r>
        <w:rPr>
          <w:color w:val="000000"/>
        </w:rPr>
        <w:t>Соискатели лицензии – участники К</w:t>
      </w:r>
      <w:r w:rsidR="007F5978">
        <w:rPr>
          <w:color w:val="000000"/>
        </w:rPr>
        <w:t>онкурса</w:t>
      </w:r>
      <w:bookmarkEnd w:id="2"/>
      <w:bookmarkEnd w:id="3"/>
    </w:p>
    <w:p w:rsidR="007F5978" w:rsidRPr="00AF60F2" w:rsidRDefault="007F5978" w:rsidP="008D2A4A">
      <w:pPr>
        <w:pStyle w:val="1"/>
        <w:numPr>
          <w:ilvl w:val="1"/>
          <w:numId w:val="1"/>
        </w:numPr>
        <w:shd w:val="clear" w:color="auto" w:fill="auto"/>
        <w:ind w:left="0" w:firstLine="709"/>
        <w:jc w:val="both"/>
      </w:pPr>
      <w:r>
        <w:rPr>
          <w:color w:val="000000"/>
        </w:rPr>
        <w:t>Конкурс является открытым по с</w:t>
      </w:r>
      <w:r w:rsidR="005816C2">
        <w:rPr>
          <w:color w:val="000000"/>
        </w:rPr>
        <w:t>оставу участников. Участниками К</w:t>
      </w:r>
      <w:r>
        <w:rPr>
          <w:color w:val="000000"/>
        </w:rPr>
        <w:t>онкурса могут быть субъекты предпринимательской деятельности, в том числе участники простого товарищества, иностранные граждане, абхазские и иностранные юридические лица.</w:t>
      </w:r>
    </w:p>
    <w:p w:rsidR="00AF60F2" w:rsidRDefault="00AF60F2" w:rsidP="00AF60F2">
      <w:pPr>
        <w:pStyle w:val="1"/>
        <w:shd w:val="clear" w:color="auto" w:fill="auto"/>
        <w:jc w:val="right"/>
        <w:rPr>
          <w:color w:val="000000"/>
        </w:rPr>
      </w:pPr>
      <w:r>
        <w:rPr>
          <w:color w:val="000000"/>
        </w:rPr>
        <w:lastRenderedPageBreak/>
        <w:t>2.</w:t>
      </w:r>
    </w:p>
    <w:p w:rsidR="00AF60F2" w:rsidRDefault="00AF60F2" w:rsidP="00AF60F2">
      <w:pPr>
        <w:pStyle w:val="1"/>
        <w:shd w:val="clear" w:color="auto" w:fill="auto"/>
        <w:jc w:val="both"/>
      </w:pPr>
    </w:p>
    <w:p w:rsidR="007F5978" w:rsidRDefault="007F5978" w:rsidP="008D2A4A">
      <w:pPr>
        <w:pStyle w:val="1"/>
        <w:numPr>
          <w:ilvl w:val="1"/>
          <w:numId w:val="1"/>
        </w:numPr>
        <w:shd w:val="clear" w:color="auto" w:fill="auto"/>
        <w:tabs>
          <w:tab w:val="left" w:pos="1254"/>
        </w:tabs>
        <w:ind w:left="0" w:firstLine="709"/>
        <w:jc w:val="both"/>
      </w:pPr>
      <w:r w:rsidRPr="00667E82">
        <w:rPr>
          <w:color w:val="000000"/>
        </w:rPr>
        <w:t>Одним из основных видов д</w:t>
      </w:r>
      <w:r w:rsidR="005816C2">
        <w:rPr>
          <w:color w:val="000000"/>
        </w:rPr>
        <w:t>еятельности участников данного К</w:t>
      </w:r>
      <w:r w:rsidRPr="00667E82">
        <w:rPr>
          <w:color w:val="000000"/>
        </w:rPr>
        <w:t>онкурса на протяжении последних 5 лет должна являться добыча угля. Сумм</w:t>
      </w:r>
      <w:r w:rsidR="005816C2">
        <w:rPr>
          <w:color w:val="000000"/>
        </w:rPr>
        <w:t>арный годовой оборот участника К</w:t>
      </w:r>
      <w:r w:rsidRPr="00667E82">
        <w:rPr>
          <w:color w:val="000000"/>
        </w:rPr>
        <w:t xml:space="preserve">онкурса во всех сферах его деятельности должен быть не </w:t>
      </w:r>
      <w:r w:rsidRPr="00DF0433">
        <w:rPr>
          <w:color w:val="000000"/>
        </w:rPr>
        <w:t>менее 10 миллионов долларов США</w:t>
      </w:r>
      <w:r w:rsidRPr="00667E82">
        <w:rPr>
          <w:color w:val="000000"/>
        </w:rPr>
        <w:t xml:space="preserve"> или эквивалентной суммы в национ</w:t>
      </w:r>
      <w:r w:rsidR="005816C2">
        <w:rPr>
          <w:color w:val="000000"/>
        </w:rPr>
        <w:t>альной валюте страны участника К</w:t>
      </w:r>
      <w:r w:rsidRPr="00667E82">
        <w:rPr>
          <w:color w:val="000000"/>
        </w:rPr>
        <w:t>онкурса.</w:t>
      </w:r>
    </w:p>
    <w:p w:rsidR="007F5978" w:rsidRDefault="005816C2" w:rsidP="008D2A4A">
      <w:pPr>
        <w:pStyle w:val="1"/>
        <w:numPr>
          <w:ilvl w:val="1"/>
          <w:numId w:val="1"/>
        </w:numPr>
        <w:shd w:val="clear" w:color="auto" w:fill="auto"/>
        <w:tabs>
          <w:tab w:val="left" w:pos="1258"/>
        </w:tabs>
        <w:spacing w:after="320"/>
        <w:ind w:left="0" w:firstLine="709"/>
        <w:jc w:val="both"/>
      </w:pPr>
      <w:r>
        <w:rPr>
          <w:color w:val="000000"/>
        </w:rPr>
        <w:t>Если участник К</w:t>
      </w:r>
      <w:r w:rsidR="007F5978">
        <w:rPr>
          <w:color w:val="000000"/>
        </w:rPr>
        <w:t>онкурса является дочерним предприятием головной организации, то в таком случае опыт и финансовые показатели головной организации также будут учтены в квалификации такого участника конкурса.</w:t>
      </w:r>
    </w:p>
    <w:p w:rsidR="007F5978" w:rsidRDefault="007F5978" w:rsidP="008D2A4A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052"/>
        </w:tabs>
        <w:spacing w:after="320"/>
        <w:ind w:firstLine="709"/>
        <w:jc w:val="both"/>
      </w:pPr>
      <w:bookmarkStart w:id="4" w:name="bookmark9"/>
      <w:bookmarkStart w:id="5" w:name="bookmark8"/>
      <w:r>
        <w:rPr>
          <w:color w:val="000000"/>
        </w:rPr>
        <w:t>Общие сведения о месторождении и его характеристика</w:t>
      </w:r>
      <w:bookmarkEnd w:id="4"/>
      <w:bookmarkEnd w:id="5"/>
    </w:p>
    <w:p w:rsidR="007F5978" w:rsidRDefault="007F5978" w:rsidP="008D2A4A">
      <w:pPr>
        <w:pStyle w:val="1"/>
        <w:numPr>
          <w:ilvl w:val="1"/>
          <w:numId w:val="1"/>
        </w:numPr>
        <w:shd w:val="clear" w:color="auto" w:fill="auto"/>
        <w:tabs>
          <w:tab w:val="left" w:pos="1239"/>
        </w:tabs>
        <w:ind w:left="0" w:firstLine="709"/>
        <w:jc w:val="both"/>
      </w:pPr>
      <w:r>
        <w:rPr>
          <w:color w:val="000000"/>
        </w:rPr>
        <w:t xml:space="preserve">В административном отношении </w:t>
      </w:r>
      <w:proofErr w:type="spellStart"/>
      <w:r>
        <w:rPr>
          <w:color w:val="000000"/>
        </w:rPr>
        <w:t>Ткуарчалское</w:t>
      </w:r>
      <w:proofErr w:type="spellEnd"/>
      <w:r>
        <w:rPr>
          <w:color w:val="000000"/>
        </w:rPr>
        <w:t xml:space="preserve"> каменноугольное месторождение относится к </w:t>
      </w:r>
      <w:proofErr w:type="spellStart"/>
      <w:r>
        <w:rPr>
          <w:color w:val="000000"/>
        </w:rPr>
        <w:t>Ткуарчалскому</w:t>
      </w:r>
      <w:proofErr w:type="spellEnd"/>
      <w:r>
        <w:rPr>
          <w:color w:val="000000"/>
        </w:rPr>
        <w:t xml:space="preserve"> району Республики Абхазия и расположено в верховьях реки </w:t>
      </w:r>
      <w:proofErr w:type="spellStart"/>
      <w:r>
        <w:rPr>
          <w:color w:val="000000"/>
        </w:rPr>
        <w:t>Аалдзга</w:t>
      </w:r>
      <w:proofErr w:type="spellEnd"/>
      <w:r>
        <w:rPr>
          <w:color w:val="000000"/>
        </w:rPr>
        <w:t>.</w:t>
      </w:r>
    </w:p>
    <w:p w:rsidR="007F5978" w:rsidRDefault="007F5978" w:rsidP="008D2A4A">
      <w:pPr>
        <w:pStyle w:val="1"/>
        <w:shd w:val="clear" w:color="auto" w:fill="auto"/>
        <w:ind w:firstLine="709"/>
        <w:jc w:val="both"/>
      </w:pPr>
      <w:r w:rsidRPr="00CF548A">
        <w:rPr>
          <w:color w:val="000000"/>
        </w:rPr>
        <w:t>Все шахты на месторождении входят в систему</w:t>
      </w:r>
      <w:r w:rsidR="00076FDB" w:rsidRPr="00076FDB">
        <w:rPr>
          <w:color w:val="000000"/>
        </w:rPr>
        <w:t xml:space="preserve"> Республиканского унитарного предприятия «Шахтоуправление «</w:t>
      </w:r>
      <w:proofErr w:type="spellStart"/>
      <w:r w:rsidR="00076FDB" w:rsidRPr="00076FDB">
        <w:rPr>
          <w:color w:val="000000"/>
        </w:rPr>
        <w:t>Ткуарчалское</w:t>
      </w:r>
      <w:proofErr w:type="spellEnd"/>
      <w:r w:rsidR="00076FDB" w:rsidRPr="00076FDB">
        <w:rPr>
          <w:color w:val="000000"/>
        </w:rPr>
        <w:t>»</w:t>
      </w:r>
      <w:r w:rsidRPr="00CF548A">
        <w:rPr>
          <w:color w:val="000000"/>
        </w:rPr>
        <w:t>, которое находится в</w:t>
      </w:r>
      <w:r w:rsidR="00D62B9A" w:rsidRPr="00CF548A">
        <w:rPr>
          <w:color w:val="000000"/>
        </w:rPr>
        <w:t xml:space="preserve"> ведении Государственного комитета Республики Абхазия по управлению государственным имуществом и приватизации</w:t>
      </w:r>
      <w:r w:rsidRPr="00CF548A">
        <w:rPr>
          <w:color w:val="000000"/>
        </w:rPr>
        <w:t>.</w:t>
      </w:r>
    </w:p>
    <w:p w:rsidR="007F5978" w:rsidRDefault="007F5978" w:rsidP="008D2A4A">
      <w:pPr>
        <w:pStyle w:val="1"/>
        <w:shd w:val="clear" w:color="auto" w:fill="auto"/>
        <w:ind w:firstLine="709"/>
        <w:jc w:val="both"/>
      </w:pPr>
      <w:r>
        <w:rPr>
          <w:color w:val="000000"/>
        </w:rPr>
        <w:t xml:space="preserve">От железнодорожной станции </w:t>
      </w:r>
      <w:proofErr w:type="spellStart"/>
      <w:r>
        <w:rPr>
          <w:color w:val="000000"/>
        </w:rPr>
        <w:t>Очамчыра</w:t>
      </w:r>
      <w:proofErr w:type="spellEnd"/>
      <w:r>
        <w:rPr>
          <w:color w:val="000000"/>
        </w:rPr>
        <w:t>, расположенной на основной магистрали Закавказской железной дороги, идет железно</w:t>
      </w:r>
      <w:r>
        <w:rPr>
          <w:color w:val="000000"/>
        </w:rPr>
        <w:softHyphen/>
        <w:t xml:space="preserve">дорожная ветка на </w:t>
      </w:r>
      <w:proofErr w:type="spellStart"/>
      <w:r>
        <w:rPr>
          <w:color w:val="000000"/>
        </w:rPr>
        <w:t>Ткуарчал</w:t>
      </w:r>
      <w:proofErr w:type="spellEnd"/>
      <w:r>
        <w:rPr>
          <w:color w:val="000000"/>
        </w:rPr>
        <w:t xml:space="preserve">. Отдельные поселки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</w:t>
      </w:r>
      <w:proofErr w:type="spellStart"/>
      <w:r>
        <w:rPr>
          <w:color w:val="000000"/>
        </w:rPr>
        <w:t>Ткуарчал</w:t>
      </w:r>
      <w:proofErr w:type="spellEnd"/>
      <w:r>
        <w:rPr>
          <w:color w:val="000000"/>
        </w:rPr>
        <w:t xml:space="preserve"> соединены между собой шоссейными дорогами.</w:t>
      </w:r>
    </w:p>
    <w:p w:rsidR="007F5978" w:rsidRDefault="007F5978" w:rsidP="008D2A4A">
      <w:pPr>
        <w:pStyle w:val="1"/>
        <w:shd w:val="clear" w:color="auto" w:fill="auto"/>
        <w:ind w:firstLine="709"/>
        <w:jc w:val="both"/>
      </w:pPr>
      <w:r>
        <w:rPr>
          <w:color w:val="000000"/>
        </w:rPr>
        <w:t xml:space="preserve">Рельеф </w:t>
      </w:r>
      <w:proofErr w:type="spellStart"/>
      <w:r>
        <w:rPr>
          <w:color w:val="000000"/>
        </w:rPr>
        <w:t>Ткуарчалского</w:t>
      </w:r>
      <w:proofErr w:type="spellEnd"/>
      <w:r>
        <w:rPr>
          <w:color w:val="000000"/>
        </w:rPr>
        <w:t xml:space="preserve"> месторождения сильно расчлененный, преобладают крупные склоны и узкие гребни хребтов. Последние сложены из пород порфиритовой свиты. В пределах распространения пород </w:t>
      </w:r>
      <w:proofErr w:type="gramStart"/>
      <w:r>
        <w:rPr>
          <w:color w:val="000000"/>
        </w:rPr>
        <w:t>угленосной</w:t>
      </w:r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пестроцветной</w:t>
      </w:r>
      <w:proofErr w:type="spellEnd"/>
      <w:r>
        <w:rPr>
          <w:color w:val="000000"/>
        </w:rPr>
        <w:t xml:space="preserve"> свит рельеф более сглажен.</w:t>
      </w:r>
    </w:p>
    <w:p w:rsidR="007F5978" w:rsidRDefault="007F5978" w:rsidP="008D2A4A">
      <w:pPr>
        <w:pStyle w:val="1"/>
        <w:shd w:val="clear" w:color="auto" w:fill="auto"/>
        <w:ind w:firstLine="709"/>
        <w:jc w:val="both"/>
      </w:pPr>
      <w:r>
        <w:rPr>
          <w:color w:val="000000"/>
        </w:rPr>
        <w:t xml:space="preserve">В геологическом строении </w:t>
      </w:r>
      <w:proofErr w:type="spellStart"/>
      <w:r>
        <w:rPr>
          <w:color w:val="000000"/>
        </w:rPr>
        <w:t>Ткуарчалского</w:t>
      </w:r>
      <w:proofErr w:type="spellEnd"/>
      <w:r>
        <w:rPr>
          <w:color w:val="000000"/>
        </w:rPr>
        <w:t xml:space="preserve"> месторождения принимают участие породы юрского, мелового и четвертичного возрастов:</w:t>
      </w:r>
    </w:p>
    <w:p w:rsidR="007F5978" w:rsidRDefault="007F5978" w:rsidP="008D2A4A">
      <w:pPr>
        <w:pStyle w:val="1"/>
        <w:shd w:val="clear" w:color="auto" w:fill="auto"/>
        <w:tabs>
          <w:tab w:val="left" w:pos="1215"/>
        </w:tabs>
        <w:ind w:firstLine="709"/>
        <w:jc w:val="both"/>
      </w:pPr>
      <w:r>
        <w:rPr>
          <w:color w:val="000000"/>
        </w:rPr>
        <w:t>а)</w:t>
      </w:r>
      <w:r>
        <w:rPr>
          <w:color w:val="000000"/>
        </w:rPr>
        <w:tab/>
        <w:t>юрские отложения представле</w:t>
      </w:r>
      <w:r w:rsidR="005816C2">
        <w:rPr>
          <w:color w:val="000000"/>
        </w:rPr>
        <w:t xml:space="preserve">ны тремя ярусами: </w:t>
      </w:r>
      <w:proofErr w:type="spellStart"/>
      <w:r w:rsidR="005816C2">
        <w:rPr>
          <w:color w:val="000000"/>
        </w:rPr>
        <w:t>байос</w:t>
      </w:r>
      <w:proofErr w:type="spellEnd"/>
      <w:r w:rsidR="005816C2">
        <w:rPr>
          <w:color w:val="000000"/>
        </w:rPr>
        <w:t xml:space="preserve">, </w:t>
      </w:r>
      <w:proofErr w:type="spellStart"/>
      <w:r w:rsidR="005816C2">
        <w:rPr>
          <w:color w:val="000000"/>
        </w:rPr>
        <w:t>бост</w:t>
      </w:r>
      <w:proofErr w:type="spellEnd"/>
      <w:r w:rsidR="005816C2">
        <w:rPr>
          <w:color w:val="000000"/>
        </w:rPr>
        <w:t xml:space="preserve"> и                    </w:t>
      </w:r>
      <w:proofErr w:type="spellStart"/>
      <w:r>
        <w:rPr>
          <w:color w:val="000000"/>
        </w:rPr>
        <w:t>киммеридж-титон</w:t>
      </w:r>
      <w:proofErr w:type="spellEnd"/>
      <w:r>
        <w:rPr>
          <w:color w:val="000000"/>
        </w:rPr>
        <w:t>;</w:t>
      </w:r>
    </w:p>
    <w:p w:rsidR="007F5978" w:rsidRDefault="005816C2" w:rsidP="008D2A4A">
      <w:pPr>
        <w:pStyle w:val="1"/>
        <w:shd w:val="clear" w:color="auto" w:fill="auto"/>
        <w:tabs>
          <w:tab w:val="left" w:pos="1221"/>
        </w:tabs>
        <w:ind w:firstLine="709"/>
        <w:jc w:val="both"/>
      </w:pPr>
      <w:r>
        <w:rPr>
          <w:color w:val="000000"/>
        </w:rPr>
        <w:t xml:space="preserve"> </w:t>
      </w:r>
      <w:r w:rsidR="007F5978">
        <w:rPr>
          <w:color w:val="000000"/>
        </w:rPr>
        <w:t>б)</w:t>
      </w:r>
      <w:r w:rsidR="007F5978">
        <w:rPr>
          <w:color w:val="000000"/>
        </w:rPr>
        <w:tab/>
        <w:t xml:space="preserve">меловые отложения представлены всеми своими ярусами и сложены из известняков, мергелей и </w:t>
      </w:r>
      <w:proofErr w:type="spellStart"/>
      <w:r w:rsidR="007F5978">
        <w:rPr>
          <w:color w:val="000000"/>
        </w:rPr>
        <w:t>доломитизированных</w:t>
      </w:r>
      <w:proofErr w:type="spellEnd"/>
      <w:r w:rsidR="007F5978">
        <w:rPr>
          <w:color w:val="000000"/>
        </w:rPr>
        <w:t xml:space="preserve"> известняков;</w:t>
      </w:r>
    </w:p>
    <w:p w:rsidR="00AF60F2" w:rsidRDefault="005816C2" w:rsidP="00AF60F2">
      <w:pPr>
        <w:pStyle w:val="1"/>
        <w:shd w:val="clear" w:color="auto" w:fill="auto"/>
        <w:tabs>
          <w:tab w:val="left" w:pos="1221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 </w:t>
      </w:r>
      <w:r w:rsidR="007F5978">
        <w:rPr>
          <w:color w:val="000000"/>
        </w:rPr>
        <w:t>в)</w:t>
      </w:r>
      <w:r w:rsidR="007F5978">
        <w:rPr>
          <w:color w:val="000000"/>
        </w:rPr>
        <w:tab/>
        <w:t xml:space="preserve">четвертичные отложения на месторождении имеют почти </w:t>
      </w:r>
      <w:r>
        <w:rPr>
          <w:color w:val="000000"/>
        </w:rPr>
        <w:t xml:space="preserve">                </w:t>
      </w:r>
      <w:r w:rsidR="007F5978">
        <w:rPr>
          <w:color w:val="000000"/>
        </w:rPr>
        <w:t>повсе</w:t>
      </w:r>
      <w:r w:rsidR="007F5978">
        <w:rPr>
          <w:color w:val="000000"/>
        </w:rPr>
        <w:softHyphen/>
        <w:t>местное распространение и представлены делювиальными образованиями. Мощность отложений значительна и</w:t>
      </w:r>
      <w:r>
        <w:rPr>
          <w:color w:val="000000"/>
        </w:rPr>
        <w:t xml:space="preserve"> колеблется в широких пределах –</w:t>
      </w:r>
      <w:r w:rsidR="007F5978">
        <w:rPr>
          <w:color w:val="000000"/>
        </w:rPr>
        <w:t xml:space="preserve"> от нескольких метров до 175 метров.</w:t>
      </w:r>
    </w:p>
    <w:p w:rsidR="007F5978" w:rsidRDefault="007F5978" w:rsidP="00AF60F2">
      <w:pPr>
        <w:pStyle w:val="1"/>
        <w:shd w:val="clear" w:color="auto" w:fill="auto"/>
        <w:tabs>
          <w:tab w:val="left" w:pos="1221"/>
        </w:tabs>
        <w:ind w:firstLine="709"/>
        <w:jc w:val="both"/>
      </w:pPr>
      <w:r>
        <w:rPr>
          <w:color w:val="000000"/>
        </w:rPr>
        <w:t xml:space="preserve">На месторождении сильно развита гидрографическая сеть, что дает возможность обеспечить город </w:t>
      </w:r>
      <w:proofErr w:type="spellStart"/>
      <w:r>
        <w:rPr>
          <w:color w:val="000000"/>
        </w:rPr>
        <w:t>Ткуарчал</w:t>
      </w:r>
      <w:proofErr w:type="spellEnd"/>
      <w:r>
        <w:rPr>
          <w:color w:val="000000"/>
        </w:rPr>
        <w:t xml:space="preserve"> питьевой и технической водой.</w:t>
      </w:r>
    </w:p>
    <w:p w:rsidR="00AF60F2" w:rsidRDefault="007F5978" w:rsidP="00AF60F2">
      <w:pPr>
        <w:pStyle w:val="1"/>
        <w:shd w:val="clear" w:color="auto" w:fill="auto"/>
        <w:ind w:firstLine="709"/>
        <w:jc w:val="both"/>
        <w:rPr>
          <w:color w:val="000000"/>
        </w:rPr>
      </w:pPr>
      <w:r>
        <w:rPr>
          <w:color w:val="000000"/>
        </w:rPr>
        <w:t xml:space="preserve">Основной рекой является река </w:t>
      </w:r>
      <w:proofErr w:type="spellStart"/>
      <w:r>
        <w:rPr>
          <w:color w:val="000000"/>
        </w:rPr>
        <w:t>Аалдзга</w:t>
      </w:r>
      <w:proofErr w:type="spellEnd"/>
      <w:r>
        <w:rPr>
          <w:color w:val="000000"/>
        </w:rPr>
        <w:t xml:space="preserve">, берущая свое начало на четвертой угленосной площади. Протекая по месторождению, она принимает в себя многочисленные притоки. По своему характеру все реки, </w:t>
      </w:r>
    </w:p>
    <w:p w:rsidR="00AF60F2" w:rsidRDefault="00AF60F2" w:rsidP="00AF60F2">
      <w:pPr>
        <w:pStyle w:val="1"/>
        <w:shd w:val="clear" w:color="auto" w:fill="auto"/>
        <w:ind w:firstLine="709"/>
        <w:jc w:val="both"/>
        <w:rPr>
          <w:color w:val="000000"/>
        </w:rPr>
      </w:pPr>
    </w:p>
    <w:p w:rsidR="00AF60F2" w:rsidRDefault="00AF60F2" w:rsidP="00AF60F2">
      <w:pPr>
        <w:pStyle w:val="1"/>
        <w:shd w:val="clear" w:color="auto" w:fill="auto"/>
        <w:ind w:firstLine="709"/>
        <w:jc w:val="both"/>
        <w:rPr>
          <w:color w:val="000000"/>
        </w:rPr>
      </w:pPr>
    </w:p>
    <w:p w:rsidR="00AF60F2" w:rsidRDefault="00AF60F2" w:rsidP="00AF60F2">
      <w:pPr>
        <w:pStyle w:val="1"/>
        <w:shd w:val="clear" w:color="auto" w:fill="auto"/>
        <w:ind w:firstLine="709"/>
        <w:jc w:val="both"/>
        <w:rPr>
          <w:color w:val="000000"/>
        </w:rPr>
      </w:pPr>
    </w:p>
    <w:p w:rsidR="00AF60F2" w:rsidRDefault="00AF60F2" w:rsidP="00AF60F2">
      <w:pPr>
        <w:pStyle w:val="1"/>
        <w:shd w:val="clear" w:color="auto" w:fill="auto"/>
        <w:ind w:firstLine="709"/>
        <w:jc w:val="right"/>
        <w:rPr>
          <w:color w:val="000000"/>
        </w:rPr>
      </w:pPr>
      <w:r>
        <w:rPr>
          <w:color w:val="000000"/>
        </w:rPr>
        <w:lastRenderedPageBreak/>
        <w:t>3.</w:t>
      </w:r>
    </w:p>
    <w:p w:rsidR="00AF60F2" w:rsidRDefault="00AF60F2" w:rsidP="00AF60F2">
      <w:pPr>
        <w:pStyle w:val="1"/>
        <w:shd w:val="clear" w:color="auto" w:fill="auto"/>
        <w:ind w:firstLine="709"/>
        <w:jc w:val="both"/>
        <w:rPr>
          <w:color w:val="000000"/>
        </w:rPr>
      </w:pPr>
    </w:p>
    <w:p w:rsidR="007F5978" w:rsidRDefault="007F5978" w:rsidP="00AF60F2">
      <w:pPr>
        <w:pStyle w:val="1"/>
        <w:shd w:val="clear" w:color="auto" w:fill="auto"/>
        <w:ind w:firstLine="0"/>
        <w:jc w:val="both"/>
      </w:pPr>
      <w:r>
        <w:rPr>
          <w:color w:val="000000"/>
        </w:rPr>
        <w:t>протекающие на месторождении, представляют собой типичные горные реки с узкими долинами, с большим уклоном, продольный профиль которых изобилует водопадами. Климат на месторождении влажный, сказывается влияние субтропического и высокогорного климата, часто выпадают атмосферные осадки в виде дождя. Среднегодовая температура воздуха составляет +11 градусов.</w:t>
      </w:r>
    </w:p>
    <w:p w:rsidR="007F5978" w:rsidRDefault="007F5978" w:rsidP="008D2A4A">
      <w:pPr>
        <w:pStyle w:val="1"/>
        <w:numPr>
          <w:ilvl w:val="1"/>
          <w:numId w:val="1"/>
        </w:numPr>
        <w:shd w:val="clear" w:color="auto" w:fill="auto"/>
        <w:tabs>
          <w:tab w:val="left" w:pos="1239"/>
        </w:tabs>
        <w:ind w:left="0" w:firstLine="709"/>
        <w:jc w:val="both"/>
      </w:pPr>
      <w:r>
        <w:rPr>
          <w:color w:val="000000"/>
        </w:rPr>
        <w:t xml:space="preserve">Геологоразведочные работы на </w:t>
      </w:r>
      <w:proofErr w:type="spellStart"/>
      <w:r>
        <w:rPr>
          <w:color w:val="000000"/>
        </w:rPr>
        <w:t>Ткуарчалском</w:t>
      </w:r>
      <w:proofErr w:type="spellEnd"/>
      <w:r>
        <w:rPr>
          <w:color w:val="000000"/>
        </w:rPr>
        <w:t xml:space="preserve"> месторождении каменного угля начаты с 1926 года, эксплуатируется месторождение с 1935 года.</w:t>
      </w:r>
    </w:p>
    <w:p w:rsidR="007F5978" w:rsidRDefault="007F5978" w:rsidP="008D2A4A">
      <w:pPr>
        <w:pStyle w:val="1"/>
        <w:shd w:val="clear" w:color="auto" w:fill="auto"/>
        <w:ind w:firstLine="709"/>
        <w:jc w:val="both"/>
      </w:pPr>
      <w:proofErr w:type="spellStart"/>
      <w:r>
        <w:rPr>
          <w:color w:val="000000"/>
        </w:rPr>
        <w:t>Ткуарчалское</w:t>
      </w:r>
      <w:proofErr w:type="spellEnd"/>
      <w:r>
        <w:rPr>
          <w:color w:val="000000"/>
        </w:rPr>
        <w:t xml:space="preserve"> каменноугольное месторождение разделено на шесть угленосных площадей, все они были взяты на баланс для промышленной отработки, кр</w:t>
      </w:r>
      <w:r w:rsidR="005816C2">
        <w:rPr>
          <w:color w:val="000000"/>
        </w:rPr>
        <w:t>оме шестой угольной площади (</w:t>
      </w:r>
      <w:proofErr w:type="spellStart"/>
      <w:r w:rsidR="005816C2">
        <w:rPr>
          <w:color w:val="000000"/>
        </w:rPr>
        <w:t>не</w:t>
      </w:r>
      <w:r>
        <w:rPr>
          <w:color w:val="000000"/>
        </w:rPr>
        <w:t>доразведана</w:t>
      </w:r>
      <w:proofErr w:type="spellEnd"/>
      <w:r>
        <w:rPr>
          <w:color w:val="000000"/>
        </w:rPr>
        <w:t>). Предва</w:t>
      </w:r>
      <w:r>
        <w:rPr>
          <w:color w:val="000000"/>
        </w:rPr>
        <w:softHyphen/>
        <w:t xml:space="preserve">рительные геологические изыскания позволяют говорить о наличии на шестой угленосной площади более 10 </w:t>
      </w:r>
      <w:proofErr w:type="spellStart"/>
      <w:proofErr w:type="gramStart"/>
      <w:r>
        <w:rPr>
          <w:color w:val="000000"/>
        </w:rPr>
        <w:t>млн</w:t>
      </w:r>
      <w:proofErr w:type="spellEnd"/>
      <w:proofErr w:type="gramEnd"/>
      <w:r>
        <w:rPr>
          <w:color w:val="000000"/>
        </w:rPr>
        <w:t xml:space="preserve"> тонн угля.</w:t>
      </w:r>
    </w:p>
    <w:p w:rsidR="007F5978" w:rsidRDefault="007F5978" w:rsidP="008D2A4A">
      <w:pPr>
        <w:pStyle w:val="1"/>
        <w:shd w:val="clear" w:color="auto" w:fill="auto"/>
        <w:ind w:firstLine="709"/>
        <w:jc w:val="both"/>
      </w:pPr>
      <w:r>
        <w:rPr>
          <w:color w:val="000000"/>
        </w:rPr>
        <w:t>Техническое состояние шахт №2 и №6 неудовлетворительное. Вскрывающие выработки (штольни) пройдены в 30-х и 50-х годах прошлого столетия. Они закреплены двутавровыми балками с шагом крепления 0,75 м и затянуты деревянными затяжками (досками). За долгое время простоя деревянные затяжки сгнили, на устьях этих штолен образовались завалы. Шахта №8 была пущена в эксплуатацию в 1967 году</w:t>
      </w:r>
      <w:r w:rsidR="005816C2">
        <w:rPr>
          <w:color w:val="000000"/>
        </w:rPr>
        <w:t>,</w:t>
      </w:r>
      <w:r>
        <w:rPr>
          <w:color w:val="000000"/>
        </w:rPr>
        <w:t xml:space="preserve"> и вскрывающая выработка (штольня) была закреплена железобетонными конструкциями (тюбингами). Техническое состояние этой выработки до слепого ствола удовлетворительное.</w:t>
      </w:r>
    </w:p>
    <w:p w:rsidR="007F5978" w:rsidRDefault="007F5978" w:rsidP="008D2A4A">
      <w:pPr>
        <w:pStyle w:val="1"/>
        <w:numPr>
          <w:ilvl w:val="1"/>
          <w:numId w:val="1"/>
        </w:numPr>
        <w:shd w:val="clear" w:color="auto" w:fill="auto"/>
        <w:tabs>
          <w:tab w:val="left" w:pos="1244"/>
        </w:tabs>
        <w:ind w:left="0" w:firstLine="709"/>
        <w:jc w:val="both"/>
      </w:pPr>
      <w:r>
        <w:rPr>
          <w:color w:val="000000"/>
        </w:rPr>
        <w:t xml:space="preserve">Качество углей </w:t>
      </w:r>
      <w:proofErr w:type="spellStart"/>
      <w:r>
        <w:rPr>
          <w:color w:val="000000"/>
        </w:rPr>
        <w:t>Ткуарчалского</w:t>
      </w:r>
      <w:proofErr w:type="spellEnd"/>
      <w:r>
        <w:rPr>
          <w:color w:val="000000"/>
        </w:rPr>
        <w:t xml:space="preserve"> каменноугольного место</w:t>
      </w:r>
      <w:r>
        <w:rPr>
          <w:color w:val="000000"/>
        </w:rPr>
        <w:softHyphen/>
        <w:t>рождения определялось по анализу проб чистых угольных пачек с частичным засорением внутрипластовыми прослойками, отобранных из всех буровых скважин и горных выработок, пересекающих угольные пласты.</w:t>
      </w:r>
    </w:p>
    <w:p w:rsidR="007F5978" w:rsidRDefault="007F5978" w:rsidP="008D2A4A">
      <w:pPr>
        <w:pStyle w:val="1"/>
        <w:shd w:val="clear" w:color="auto" w:fill="auto"/>
        <w:ind w:firstLine="709"/>
        <w:jc w:val="both"/>
      </w:pPr>
      <w:r>
        <w:rPr>
          <w:color w:val="000000"/>
        </w:rPr>
        <w:t>Средневзвешенная зольность разового угля, пересчитанная с учетом 100 % засорения внутрипластовыми прослойками, а также от кровли и почвы пласта в размере 1</w:t>
      </w:r>
      <w:r w:rsidR="005816C2">
        <w:rPr>
          <w:color w:val="000000"/>
        </w:rPr>
        <w:t xml:space="preserve"> </w:t>
      </w:r>
      <w:r>
        <w:rPr>
          <w:color w:val="000000"/>
        </w:rPr>
        <w:t>%, составляет от 10 до 40</w:t>
      </w:r>
      <w:r w:rsidR="005816C2">
        <w:rPr>
          <w:color w:val="000000"/>
        </w:rPr>
        <w:t xml:space="preserve"> </w:t>
      </w:r>
      <w:r>
        <w:rPr>
          <w:color w:val="000000"/>
        </w:rPr>
        <w:t>%.</w:t>
      </w:r>
    </w:p>
    <w:p w:rsidR="007F5978" w:rsidRDefault="007F5978" w:rsidP="008D2A4A">
      <w:pPr>
        <w:pStyle w:val="1"/>
        <w:shd w:val="clear" w:color="auto" w:fill="auto"/>
        <w:ind w:firstLine="709"/>
        <w:jc w:val="both"/>
      </w:pPr>
      <w:r>
        <w:rPr>
          <w:color w:val="000000"/>
        </w:rPr>
        <w:t>Содержание серы на абсолютно сухом топливе в углях колеблется от 0,3</w:t>
      </w:r>
      <w:r w:rsidR="005816C2">
        <w:rPr>
          <w:color w:val="000000"/>
        </w:rPr>
        <w:t xml:space="preserve"> </w:t>
      </w:r>
      <w:r>
        <w:rPr>
          <w:color w:val="000000"/>
        </w:rPr>
        <w:t>% до 4</w:t>
      </w:r>
      <w:r w:rsidR="005816C2">
        <w:rPr>
          <w:color w:val="000000"/>
        </w:rPr>
        <w:t xml:space="preserve"> </w:t>
      </w:r>
      <w:r>
        <w:rPr>
          <w:color w:val="000000"/>
        </w:rPr>
        <w:t>%. Среднее содержание по угольным пластам составляет 0,9</w:t>
      </w:r>
      <w:r w:rsidR="005816C2">
        <w:rPr>
          <w:color w:val="000000"/>
        </w:rPr>
        <w:t xml:space="preserve"> </w:t>
      </w:r>
      <w:r>
        <w:rPr>
          <w:color w:val="000000"/>
        </w:rPr>
        <w:t>%.</w:t>
      </w:r>
    </w:p>
    <w:p w:rsidR="007F5978" w:rsidRDefault="007F5978" w:rsidP="008D2A4A">
      <w:pPr>
        <w:pStyle w:val="1"/>
        <w:shd w:val="clear" w:color="auto" w:fill="auto"/>
        <w:ind w:firstLine="709"/>
        <w:jc w:val="both"/>
      </w:pPr>
      <w:r>
        <w:rPr>
          <w:color w:val="000000"/>
        </w:rPr>
        <w:t>В рядовых углях, поступающих из шахт № 2, № 6, № 8 в период их промышленной разработки, оно составл</w:t>
      </w:r>
      <w:r w:rsidR="005816C2">
        <w:rPr>
          <w:color w:val="000000"/>
        </w:rPr>
        <w:t>яло соответственно 0,9-1,0 %, 1-</w:t>
      </w:r>
      <w:r>
        <w:rPr>
          <w:color w:val="000000"/>
        </w:rPr>
        <w:t>1,2</w:t>
      </w:r>
      <w:r w:rsidR="005816C2">
        <w:rPr>
          <w:color w:val="000000"/>
        </w:rPr>
        <w:t xml:space="preserve"> </w:t>
      </w:r>
      <w:r>
        <w:rPr>
          <w:color w:val="000000"/>
        </w:rPr>
        <w:t>% и 0,7-0,9</w:t>
      </w:r>
      <w:r w:rsidR="005816C2">
        <w:rPr>
          <w:color w:val="000000"/>
        </w:rPr>
        <w:t xml:space="preserve"> </w:t>
      </w:r>
      <w:r>
        <w:rPr>
          <w:color w:val="000000"/>
        </w:rPr>
        <w:t xml:space="preserve">%. По лабораторным данным по содержанию серы </w:t>
      </w:r>
      <w:proofErr w:type="spellStart"/>
      <w:r>
        <w:rPr>
          <w:color w:val="000000"/>
        </w:rPr>
        <w:t>Ткуарчалское</w:t>
      </w:r>
      <w:proofErr w:type="spellEnd"/>
      <w:r>
        <w:rPr>
          <w:color w:val="000000"/>
        </w:rPr>
        <w:t xml:space="preserve"> месторождение считается малосернистым.</w:t>
      </w:r>
    </w:p>
    <w:p w:rsidR="007F5978" w:rsidRDefault="007F5978" w:rsidP="008D2A4A">
      <w:pPr>
        <w:pStyle w:val="1"/>
        <w:shd w:val="clear" w:color="auto" w:fill="auto"/>
        <w:ind w:firstLine="709"/>
        <w:jc w:val="both"/>
      </w:pPr>
      <w:r>
        <w:rPr>
          <w:color w:val="000000"/>
        </w:rPr>
        <w:t>Влажность угля колеблется от 0,2 до 5,5 %. Рабочая влажность по рядовым углям изменяется от 9,7 до 11</w:t>
      </w:r>
      <w:r w:rsidR="005816C2">
        <w:rPr>
          <w:color w:val="000000"/>
        </w:rPr>
        <w:t xml:space="preserve"> </w:t>
      </w:r>
      <w:r>
        <w:rPr>
          <w:color w:val="000000"/>
        </w:rPr>
        <w:t>%.</w:t>
      </w:r>
    </w:p>
    <w:p w:rsidR="007F5978" w:rsidRDefault="007F5978" w:rsidP="008D2A4A">
      <w:pPr>
        <w:pStyle w:val="1"/>
        <w:shd w:val="clear" w:color="auto" w:fill="auto"/>
        <w:ind w:firstLine="709"/>
        <w:jc w:val="both"/>
      </w:pPr>
      <w:r>
        <w:rPr>
          <w:color w:val="000000"/>
        </w:rPr>
        <w:t>Выход летучих веществ колеблется от 21,5</w:t>
      </w:r>
      <w:r w:rsidR="005816C2">
        <w:rPr>
          <w:color w:val="000000"/>
        </w:rPr>
        <w:t xml:space="preserve"> </w:t>
      </w:r>
      <w:r>
        <w:rPr>
          <w:color w:val="000000"/>
        </w:rPr>
        <w:t>% до 48</w:t>
      </w:r>
      <w:r w:rsidR="005816C2">
        <w:rPr>
          <w:color w:val="000000"/>
        </w:rPr>
        <w:t xml:space="preserve"> </w:t>
      </w:r>
      <w:r>
        <w:rPr>
          <w:color w:val="000000"/>
        </w:rPr>
        <w:t>%, составляя в среднем 31,2</w:t>
      </w:r>
      <w:r w:rsidR="005816C2">
        <w:rPr>
          <w:color w:val="000000"/>
        </w:rPr>
        <w:t xml:space="preserve"> </w:t>
      </w:r>
      <w:r>
        <w:rPr>
          <w:color w:val="000000"/>
        </w:rPr>
        <w:t>%.</w:t>
      </w:r>
    </w:p>
    <w:p w:rsidR="007F5978" w:rsidRDefault="007F5978" w:rsidP="008D2A4A">
      <w:pPr>
        <w:pStyle w:val="1"/>
        <w:shd w:val="clear" w:color="auto" w:fill="auto"/>
        <w:ind w:firstLine="709"/>
        <w:jc w:val="both"/>
      </w:pPr>
      <w:r>
        <w:rPr>
          <w:color w:val="000000"/>
        </w:rPr>
        <w:t>Толщина пластического слоя углей колеблется от 8 до 26 мм, составляя в среднем 17 мм.</w:t>
      </w:r>
    </w:p>
    <w:p w:rsidR="00AF60F2" w:rsidRDefault="00AF60F2" w:rsidP="008D2A4A">
      <w:pPr>
        <w:pStyle w:val="1"/>
        <w:shd w:val="clear" w:color="auto" w:fill="auto"/>
        <w:ind w:firstLine="709"/>
        <w:jc w:val="both"/>
        <w:rPr>
          <w:color w:val="000000"/>
        </w:rPr>
      </w:pPr>
    </w:p>
    <w:p w:rsidR="00AF60F2" w:rsidRDefault="00AF60F2" w:rsidP="008D2A4A">
      <w:pPr>
        <w:pStyle w:val="1"/>
        <w:shd w:val="clear" w:color="auto" w:fill="auto"/>
        <w:ind w:firstLine="709"/>
        <w:jc w:val="both"/>
        <w:rPr>
          <w:color w:val="000000"/>
        </w:rPr>
      </w:pPr>
    </w:p>
    <w:p w:rsidR="00AF60F2" w:rsidRDefault="00AF60F2" w:rsidP="00AF60F2">
      <w:pPr>
        <w:pStyle w:val="1"/>
        <w:shd w:val="clear" w:color="auto" w:fill="auto"/>
        <w:ind w:firstLine="709"/>
        <w:jc w:val="right"/>
        <w:rPr>
          <w:color w:val="000000"/>
        </w:rPr>
      </w:pPr>
      <w:r>
        <w:rPr>
          <w:color w:val="000000"/>
        </w:rPr>
        <w:lastRenderedPageBreak/>
        <w:t>4.</w:t>
      </w:r>
    </w:p>
    <w:p w:rsidR="00AF60F2" w:rsidRDefault="00AF60F2" w:rsidP="008D2A4A">
      <w:pPr>
        <w:pStyle w:val="1"/>
        <w:shd w:val="clear" w:color="auto" w:fill="auto"/>
        <w:ind w:firstLine="709"/>
        <w:jc w:val="both"/>
        <w:rPr>
          <w:color w:val="000000"/>
        </w:rPr>
      </w:pPr>
    </w:p>
    <w:p w:rsidR="007F5978" w:rsidRDefault="007F5978" w:rsidP="008D2A4A">
      <w:pPr>
        <w:pStyle w:val="1"/>
        <w:shd w:val="clear" w:color="auto" w:fill="auto"/>
        <w:ind w:firstLine="709"/>
        <w:jc w:val="both"/>
      </w:pPr>
      <w:r>
        <w:rPr>
          <w:color w:val="000000"/>
        </w:rPr>
        <w:t>Теплота сгорани</w:t>
      </w:r>
      <w:r w:rsidR="005816C2">
        <w:rPr>
          <w:color w:val="000000"/>
        </w:rPr>
        <w:t>я варьирует в широких пределах –</w:t>
      </w:r>
      <w:r>
        <w:rPr>
          <w:color w:val="000000"/>
        </w:rPr>
        <w:t xml:space="preserve"> от 3</w:t>
      </w:r>
      <w:r w:rsidR="005816C2">
        <w:rPr>
          <w:color w:val="000000"/>
        </w:rPr>
        <w:t xml:space="preserve"> </w:t>
      </w:r>
      <w:r>
        <w:rPr>
          <w:color w:val="000000"/>
        </w:rPr>
        <w:t>400 до 7</w:t>
      </w:r>
      <w:r w:rsidR="005816C2">
        <w:rPr>
          <w:color w:val="000000"/>
        </w:rPr>
        <w:t xml:space="preserve"> </w:t>
      </w:r>
      <w:r>
        <w:rPr>
          <w:color w:val="000000"/>
        </w:rPr>
        <w:t>800 ккал/кг со средним значением 4</w:t>
      </w:r>
      <w:r w:rsidR="005816C2">
        <w:rPr>
          <w:color w:val="000000"/>
        </w:rPr>
        <w:t> 500–</w:t>
      </w:r>
      <w:r>
        <w:rPr>
          <w:color w:val="000000"/>
        </w:rPr>
        <w:t>5</w:t>
      </w:r>
      <w:r w:rsidR="005816C2">
        <w:rPr>
          <w:color w:val="000000"/>
        </w:rPr>
        <w:t xml:space="preserve"> </w:t>
      </w:r>
      <w:r>
        <w:rPr>
          <w:color w:val="000000"/>
        </w:rPr>
        <w:t>000 ккал/кг.</w:t>
      </w:r>
    </w:p>
    <w:p w:rsidR="007F5978" w:rsidRDefault="007F5978" w:rsidP="008D2A4A">
      <w:pPr>
        <w:pStyle w:val="1"/>
        <w:shd w:val="clear" w:color="auto" w:fill="auto"/>
        <w:ind w:firstLine="709"/>
        <w:jc w:val="both"/>
      </w:pPr>
      <w:r>
        <w:rPr>
          <w:color w:val="000000"/>
        </w:rPr>
        <w:t xml:space="preserve">По данным </w:t>
      </w:r>
      <w:proofErr w:type="spellStart"/>
      <w:r>
        <w:rPr>
          <w:color w:val="000000"/>
        </w:rPr>
        <w:t>пластометрических</w:t>
      </w:r>
      <w:proofErr w:type="spellEnd"/>
      <w:r>
        <w:rPr>
          <w:color w:val="000000"/>
        </w:rPr>
        <w:t xml:space="preserve"> измерений и технических анализов, угли </w:t>
      </w:r>
      <w:proofErr w:type="spellStart"/>
      <w:r>
        <w:rPr>
          <w:color w:val="000000"/>
        </w:rPr>
        <w:t>Ткуарчалского</w:t>
      </w:r>
      <w:proofErr w:type="spellEnd"/>
      <w:r>
        <w:rPr>
          <w:color w:val="000000"/>
        </w:rPr>
        <w:t xml:space="preserve"> месторождения отнесены к марке «Ж» (по последним исследованиям, переходящим в марку «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>») и являются пригодными для коксования.</w:t>
      </w:r>
    </w:p>
    <w:p w:rsidR="007F5978" w:rsidRDefault="005816C2" w:rsidP="008D2A4A">
      <w:pPr>
        <w:pStyle w:val="1"/>
        <w:shd w:val="clear" w:color="auto" w:fill="auto"/>
        <w:ind w:firstLine="709"/>
        <w:jc w:val="both"/>
      </w:pPr>
      <w:r>
        <w:rPr>
          <w:color w:val="000000"/>
        </w:rPr>
        <w:t>Удельный вес угля в массиве –</w:t>
      </w:r>
      <w:r w:rsidR="007F5978">
        <w:rPr>
          <w:color w:val="000000"/>
        </w:rPr>
        <w:t xml:space="preserve"> 1,42 т/м</w:t>
      </w:r>
      <w:r w:rsidR="007F5978">
        <w:rPr>
          <w:color w:val="000000"/>
          <w:vertAlign w:val="superscript"/>
        </w:rPr>
        <w:t>3</w:t>
      </w:r>
      <w:r w:rsidR="007F5978">
        <w:rPr>
          <w:color w:val="000000"/>
        </w:rPr>
        <w:t>, мощность вынимаемых пластов составляет от 0,7 метров до 10 метров.</w:t>
      </w:r>
    </w:p>
    <w:p w:rsidR="007F5978" w:rsidRDefault="007F5978" w:rsidP="008D2A4A">
      <w:pPr>
        <w:pStyle w:val="1"/>
        <w:shd w:val="clear" w:color="auto" w:fill="auto"/>
        <w:ind w:firstLine="709"/>
        <w:jc w:val="both"/>
        <w:rPr>
          <w:color w:val="000000"/>
        </w:rPr>
      </w:pPr>
      <w:r>
        <w:rPr>
          <w:color w:val="000000"/>
        </w:rPr>
        <w:t>Из оцениваемых углей после обогащения можно получить до 50</w:t>
      </w:r>
      <w:r w:rsidR="005816C2">
        <w:rPr>
          <w:color w:val="000000"/>
        </w:rPr>
        <w:t xml:space="preserve"> % концентрата зольностью 10–</w:t>
      </w:r>
      <w:r>
        <w:rPr>
          <w:color w:val="000000"/>
        </w:rPr>
        <w:t>12%.</w:t>
      </w:r>
    </w:p>
    <w:p w:rsidR="008D2A4A" w:rsidRPr="00B34883" w:rsidRDefault="008D2A4A" w:rsidP="008D2A4A">
      <w:pPr>
        <w:pStyle w:val="1"/>
        <w:shd w:val="clear" w:color="auto" w:fill="auto"/>
        <w:ind w:firstLine="709"/>
        <w:jc w:val="both"/>
        <w:rPr>
          <w:sz w:val="24"/>
        </w:rPr>
      </w:pPr>
    </w:p>
    <w:p w:rsidR="007F5978" w:rsidRPr="008D2A4A" w:rsidRDefault="007F5978" w:rsidP="008D2A4A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110"/>
        </w:tabs>
        <w:spacing w:after="0"/>
        <w:ind w:firstLine="709"/>
        <w:jc w:val="both"/>
      </w:pPr>
      <w:bookmarkStart w:id="6" w:name="bookmark11"/>
      <w:bookmarkStart w:id="7" w:name="bookmark10"/>
      <w:r w:rsidRPr="00DF0433">
        <w:rPr>
          <w:color w:val="000000"/>
        </w:rPr>
        <w:t>Участки недр, выставляемые на конкурс</w:t>
      </w:r>
      <w:bookmarkEnd w:id="6"/>
      <w:bookmarkEnd w:id="7"/>
    </w:p>
    <w:p w:rsidR="008D2A4A" w:rsidRPr="00B34883" w:rsidRDefault="008D2A4A" w:rsidP="008D2A4A">
      <w:pPr>
        <w:pStyle w:val="20"/>
        <w:keepNext/>
        <w:keepLines/>
        <w:shd w:val="clear" w:color="auto" w:fill="auto"/>
        <w:tabs>
          <w:tab w:val="left" w:pos="1110"/>
        </w:tabs>
        <w:spacing w:after="0"/>
        <w:ind w:firstLine="0"/>
        <w:jc w:val="both"/>
        <w:rPr>
          <w:sz w:val="24"/>
        </w:rPr>
      </w:pPr>
    </w:p>
    <w:p w:rsidR="007F5978" w:rsidRPr="00DF0433" w:rsidRDefault="007F5978" w:rsidP="008D2A4A">
      <w:pPr>
        <w:pStyle w:val="1"/>
        <w:numPr>
          <w:ilvl w:val="1"/>
          <w:numId w:val="1"/>
        </w:numPr>
        <w:shd w:val="clear" w:color="auto" w:fill="auto"/>
        <w:tabs>
          <w:tab w:val="left" w:pos="1254"/>
        </w:tabs>
        <w:ind w:left="0" w:firstLine="709"/>
        <w:jc w:val="both"/>
      </w:pPr>
      <w:r w:rsidRPr="00DF0433">
        <w:rPr>
          <w:color w:val="000000"/>
        </w:rPr>
        <w:t>На конкурс выставляются следующие участки недр:</w:t>
      </w:r>
    </w:p>
    <w:p w:rsidR="007F5978" w:rsidRPr="00DF0433" w:rsidRDefault="007F5978" w:rsidP="008D2A4A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firstLine="709"/>
        <w:jc w:val="both"/>
      </w:pPr>
      <w:r w:rsidRPr="00DF0433">
        <w:rPr>
          <w:color w:val="000000"/>
        </w:rPr>
        <w:t>геологический участок ш</w:t>
      </w:r>
      <w:r w:rsidR="00D51E8D">
        <w:rPr>
          <w:color w:val="000000"/>
        </w:rPr>
        <w:t>ахты №2 –</w:t>
      </w:r>
      <w:r w:rsidR="005816C2">
        <w:rPr>
          <w:color w:val="000000"/>
        </w:rPr>
        <w:t xml:space="preserve"> для разведки и добычи </w:t>
      </w:r>
      <w:r w:rsidRPr="00DF0433">
        <w:rPr>
          <w:color w:val="000000"/>
        </w:rPr>
        <w:t>полезных ископаемых. Балансовые запасы угля по категориям</w:t>
      </w:r>
      <w:proofErr w:type="gramStart"/>
      <w:r w:rsidRPr="00DF0433">
        <w:rPr>
          <w:color w:val="000000"/>
        </w:rPr>
        <w:t xml:space="preserve"> А</w:t>
      </w:r>
      <w:proofErr w:type="gramEnd"/>
      <w:r w:rsidRPr="00DF0433">
        <w:rPr>
          <w:color w:val="000000"/>
        </w:rPr>
        <w:t>+В составляют порядка 2</w:t>
      </w:r>
      <w:r w:rsidR="00D51E8D">
        <w:rPr>
          <w:color w:val="000000"/>
        </w:rPr>
        <w:t xml:space="preserve"> </w:t>
      </w:r>
      <w:r w:rsidRPr="00DF0433">
        <w:rPr>
          <w:color w:val="000000"/>
        </w:rPr>
        <w:t>000 тыс. тонн по состоянию на 01.01.1992 г.;</w:t>
      </w:r>
    </w:p>
    <w:p w:rsidR="007F5978" w:rsidRPr="00DF0433" w:rsidRDefault="00D51E8D" w:rsidP="008D2A4A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firstLine="709"/>
        <w:jc w:val="both"/>
      </w:pPr>
      <w:r>
        <w:rPr>
          <w:color w:val="000000"/>
        </w:rPr>
        <w:t>геологический участок шахты №6 –</w:t>
      </w:r>
      <w:r w:rsidR="007F5978" w:rsidRPr="00DF0433">
        <w:rPr>
          <w:color w:val="000000"/>
        </w:rPr>
        <w:t xml:space="preserve"> для разведки и добычи полезных ископаемых. Суммарные запасы угля по категориям</w:t>
      </w:r>
      <w:proofErr w:type="gramStart"/>
      <w:r w:rsidR="007F5978" w:rsidRPr="00DF0433">
        <w:rPr>
          <w:color w:val="000000"/>
        </w:rPr>
        <w:t xml:space="preserve"> А</w:t>
      </w:r>
      <w:proofErr w:type="gramEnd"/>
      <w:r w:rsidR="007F5978" w:rsidRPr="00DF0433">
        <w:rPr>
          <w:color w:val="000000"/>
        </w:rPr>
        <w:t>+В+С1+С2 составляют порядка 2</w:t>
      </w:r>
      <w:r>
        <w:rPr>
          <w:color w:val="000000"/>
        </w:rPr>
        <w:t xml:space="preserve"> </w:t>
      </w:r>
      <w:r w:rsidR="007F5978" w:rsidRPr="00DF0433">
        <w:rPr>
          <w:color w:val="000000"/>
        </w:rPr>
        <w:t>700 тыс. тонн угля по состоянию на 01.01.1992 г.;</w:t>
      </w:r>
    </w:p>
    <w:p w:rsidR="007F5978" w:rsidRPr="00DF0433" w:rsidRDefault="007F5978" w:rsidP="008D2A4A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firstLine="709"/>
        <w:jc w:val="both"/>
      </w:pPr>
      <w:r w:rsidRPr="00DF0433">
        <w:rPr>
          <w:color w:val="000000"/>
        </w:rPr>
        <w:t>геологический участок шахты №</w:t>
      </w:r>
      <w:r w:rsidR="00D51E8D">
        <w:rPr>
          <w:color w:val="000000"/>
        </w:rPr>
        <w:t>8 –</w:t>
      </w:r>
      <w:r w:rsidRPr="00DF0433">
        <w:rPr>
          <w:color w:val="000000"/>
        </w:rPr>
        <w:t xml:space="preserve"> для разведки и добычи полезных ископаемых. Суммарные запасы угля по категориям</w:t>
      </w:r>
      <w:proofErr w:type="gramStart"/>
      <w:r w:rsidRPr="00DF0433">
        <w:rPr>
          <w:color w:val="000000"/>
        </w:rPr>
        <w:t xml:space="preserve"> А</w:t>
      </w:r>
      <w:proofErr w:type="gramEnd"/>
      <w:r w:rsidRPr="00DF0433">
        <w:rPr>
          <w:color w:val="000000"/>
        </w:rPr>
        <w:t>+В+С1+С2 составляют 13</w:t>
      </w:r>
      <w:r w:rsidR="00D51E8D">
        <w:rPr>
          <w:color w:val="000000"/>
        </w:rPr>
        <w:t xml:space="preserve"> </w:t>
      </w:r>
      <w:r w:rsidRPr="00DF0433">
        <w:rPr>
          <w:color w:val="000000"/>
        </w:rPr>
        <w:t xml:space="preserve">500 тыс. тонн во всех трех участках шахты (Участок-1, </w:t>
      </w:r>
      <w:proofErr w:type="spellStart"/>
      <w:r w:rsidRPr="00DF0433">
        <w:rPr>
          <w:color w:val="000000"/>
        </w:rPr>
        <w:t>Участок-П</w:t>
      </w:r>
      <w:proofErr w:type="spellEnd"/>
      <w:r w:rsidRPr="00DF0433">
        <w:rPr>
          <w:color w:val="000000"/>
        </w:rPr>
        <w:t xml:space="preserve"> и </w:t>
      </w:r>
      <w:proofErr w:type="spellStart"/>
      <w:r w:rsidRPr="00DF0433">
        <w:rPr>
          <w:color w:val="000000"/>
        </w:rPr>
        <w:t>Участок-Ш</w:t>
      </w:r>
      <w:proofErr w:type="spellEnd"/>
      <w:r w:rsidRPr="00DF0433">
        <w:rPr>
          <w:color w:val="000000"/>
        </w:rPr>
        <w:t>);</w:t>
      </w:r>
    </w:p>
    <w:p w:rsidR="007F5978" w:rsidRPr="00DF0433" w:rsidRDefault="007F5978" w:rsidP="008D2A4A">
      <w:pPr>
        <w:pStyle w:val="1"/>
        <w:numPr>
          <w:ilvl w:val="0"/>
          <w:numId w:val="2"/>
        </w:numPr>
        <w:shd w:val="clear" w:color="auto" w:fill="auto"/>
        <w:tabs>
          <w:tab w:val="left" w:pos="1181"/>
        </w:tabs>
        <w:ind w:firstLine="709"/>
        <w:jc w:val="both"/>
      </w:pPr>
      <w:r w:rsidRPr="00DF0433">
        <w:rPr>
          <w:color w:val="000000"/>
        </w:rPr>
        <w:t>геологи</w:t>
      </w:r>
      <w:r w:rsidR="00D51E8D">
        <w:rPr>
          <w:color w:val="000000"/>
        </w:rPr>
        <w:t>ческий участок «Промежуточный» –</w:t>
      </w:r>
      <w:r w:rsidRPr="00DF0433">
        <w:rPr>
          <w:color w:val="000000"/>
        </w:rPr>
        <w:t xml:space="preserve"> для геологического изучения угольного пласта (его глубины залегания, мощности и подсчета запасов) и его последующей разработки открытым способом;</w:t>
      </w:r>
    </w:p>
    <w:p w:rsidR="007F5978" w:rsidRPr="00DF0433" w:rsidRDefault="007F5978" w:rsidP="008D2A4A">
      <w:pPr>
        <w:pStyle w:val="1"/>
        <w:numPr>
          <w:ilvl w:val="0"/>
          <w:numId w:val="2"/>
        </w:numPr>
        <w:shd w:val="clear" w:color="auto" w:fill="auto"/>
        <w:tabs>
          <w:tab w:val="left" w:pos="1200"/>
        </w:tabs>
        <w:ind w:firstLine="709"/>
        <w:jc w:val="both"/>
      </w:pPr>
      <w:r w:rsidRPr="00DF0433">
        <w:rPr>
          <w:color w:val="000000"/>
        </w:rPr>
        <w:t>геологическое поле, примыкающее к гео</w:t>
      </w:r>
      <w:r w:rsidR="00D51E8D">
        <w:rPr>
          <w:color w:val="000000"/>
        </w:rPr>
        <w:t>логическому участку шахты №8, –</w:t>
      </w:r>
      <w:r w:rsidRPr="00DF0433">
        <w:rPr>
          <w:color w:val="000000"/>
        </w:rPr>
        <w:t xml:space="preserve"> для целей геологоразведочных работ, определения элементов залегания пластов и их мощности, качественной характеристики, подсчета запасов, попутной добычи угля с целью последующей разработки угля в данном геологическом поле при условии экономической целесообразности;</w:t>
      </w:r>
    </w:p>
    <w:p w:rsidR="007F5978" w:rsidRPr="00DF0433" w:rsidRDefault="00D51E8D" w:rsidP="00AF60F2">
      <w:pPr>
        <w:pStyle w:val="1"/>
        <w:numPr>
          <w:ilvl w:val="0"/>
          <w:numId w:val="2"/>
        </w:numPr>
        <w:shd w:val="clear" w:color="auto" w:fill="auto"/>
        <w:tabs>
          <w:tab w:val="left" w:pos="1195"/>
        </w:tabs>
        <w:ind w:firstLine="709"/>
        <w:jc w:val="both"/>
      </w:pPr>
      <w:r>
        <w:rPr>
          <w:color w:val="000000"/>
        </w:rPr>
        <w:t>шестая угленосная площадь –</w:t>
      </w:r>
      <w:r w:rsidR="007F5978" w:rsidRPr="00DF0433">
        <w:rPr>
          <w:color w:val="000000"/>
        </w:rPr>
        <w:t xml:space="preserve"> для поисково-оценочных и геологоразведочных работ с попутной добычей угля с последующей разработки угля при условии экономической целесообразности.</w:t>
      </w:r>
    </w:p>
    <w:p w:rsidR="007F5978" w:rsidRPr="00AF60F2" w:rsidRDefault="007F5978" w:rsidP="00AF60F2">
      <w:pPr>
        <w:pStyle w:val="1"/>
        <w:numPr>
          <w:ilvl w:val="1"/>
          <w:numId w:val="1"/>
        </w:numPr>
        <w:shd w:val="clear" w:color="auto" w:fill="auto"/>
        <w:tabs>
          <w:tab w:val="left" w:pos="1254"/>
        </w:tabs>
        <w:ind w:left="0" w:firstLine="709"/>
        <w:jc w:val="both"/>
      </w:pPr>
      <w:r w:rsidRPr="00AF60F2">
        <w:rPr>
          <w:color w:val="000000"/>
        </w:rPr>
        <w:t xml:space="preserve">Наименования и границы участков определяются в соответствии с существующими геологическими картами. После проведения </w:t>
      </w:r>
      <w:r w:rsidR="00D51E8D" w:rsidRPr="00AF60F2">
        <w:rPr>
          <w:color w:val="000000"/>
        </w:rPr>
        <w:t>К</w:t>
      </w:r>
      <w:r w:rsidRPr="00AF60F2">
        <w:rPr>
          <w:color w:val="000000"/>
        </w:rPr>
        <w:t>онкурса и разработки технического проекта оформляются акты горного</w:t>
      </w:r>
      <w:r w:rsidR="00AF60F2">
        <w:rPr>
          <w:color w:val="000000"/>
        </w:rPr>
        <w:t xml:space="preserve"> </w:t>
      </w:r>
      <w:r w:rsidRPr="00AF60F2">
        <w:rPr>
          <w:color w:val="000000"/>
        </w:rPr>
        <w:t>(геологического) отвода с отнесением соответствующ</w:t>
      </w:r>
      <w:r w:rsidR="00D51E8D" w:rsidRPr="00AF60F2">
        <w:rPr>
          <w:color w:val="000000"/>
        </w:rPr>
        <w:t>их расходов на счет победителя К</w:t>
      </w:r>
      <w:r w:rsidRPr="00AF60F2">
        <w:rPr>
          <w:color w:val="000000"/>
        </w:rPr>
        <w:t>онкурса (лица, которому будет предоставлено право пользования соответствующими участками недр).</w:t>
      </w:r>
    </w:p>
    <w:p w:rsidR="00AF60F2" w:rsidRDefault="00AF60F2" w:rsidP="00AF60F2">
      <w:pPr>
        <w:pStyle w:val="1"/>
        <w:shd w:val="clear" w:color="auto" w:fill="auto"/>
        <w:tabs>
          <w:tab w:val="left" w:pos="1254"/>
        </w:tabs>
        <w:jc w:val="both"/>
        <w:rPr>
          <w:color w:val="000000"/>
        </w:rPr>
      </w:pPr>
    </w:p>
    <w:p w:rsidR="00AF60F2" w:rsidRDefault="00AF60F2" w:rsidP="00AF60F2">
      <w:pPr>
        <w:pStyle w:val="1"/>
        <w:shd w:val="clear" w:color="auto" w:fill="auto"/>
        <w:tabs>
          <w:tab w:val="left" w:pos="1254"/>
        </w:tabs>
        <w:jc w:val="both"/>
        <w:rPr>
          <w:color w:val="000000"/>
        </w:rPr>
      </w:pPr>
    </w:p>
    <w:p w:rsidR="00AF60F2" w:rsidRDefault="00AF60F2" w:rsidP="00AF60F2">
      <w:pPr>
        <w:pStyle w:val="1"/>
        <w:shd w:val="clear" w:color="auto" w:fill="auto"/>
        <w:tabs>
          <w:tab w:val="left" w:pos="1254"/>
        </w:tabs>
        <w:ind w:left="142" w:firstLine="0"/>
        <w:jc w:val="right"/>
        <w:rPr>
          <w:color w:val="000000"/>
        </w:rPr>
      </w:pPr>
      <w:r>
        <w:lastRenderedPageBreak/>
        <w:t>5.</w:t>
      </w:r>
    </w:p>
    <w:p w:rsidR="00AF60F2" w:rsidRDefault="00AF60F2" w:rsidP="00AF60F2">
      <w:pPr>
        <w:pStyle w:val="1"/>
        <w:shd w:val="clear" w:color="auto" w:fill="auto"/>
        <w:tabs>
          <w:tab w:val="left" w:pos="1254"/>
        </w:tabs>
        <w:jc w:val="both"/>
      </w:pPr>
    </w:p>
    <w:p w:rsidR="007F5978" w:rsidRDefault="007F5978" w:rsidP="008D2A4A">
      <w:pPr>
        <w:pStyle w:val="1"/>
        <w:numPr>
          <w:ilvl w:val="1"/>
          <w:numId w:val="1"/>
        </w:numPr>
        <w:shd w:val="clear" w:color="auto" w:fill="auto"/>
        <w:tabs>
          <w:tab w:val="left" w:pos="1249"/>
        </w:tabs>
        <w:spacing w:after="320"/>
        <w:ind w:left="0" w:firstLine="709"/>
        <w:jc w:val="both"/>
      </w:pPr>
      <w:r>
        <w:rPr>
          <w:color w:val="000000"/>
        </w:rPr>
        <w:t>В целях обеспечения экономической целесообразности промышленной разработки месторождения данны</w:t>
      </w:r>
      <w:r w:rsidR="00D51E8D">
        <w:rPr>
          <w:color w:val="000000"/>
        </w:rPr>
        <w:t>е участки недр выставляются на К</w:t>
      </w:r>
      <w:r>
        <w:rPr>
          <w:color w:val="000000"/>
        </w:rPr>
        <w:t>онкурс в качестве единого лота.</w:t>
      </w:r>
    </w:p>
    <w:p w:rsidR="007F5978" w:rsidRDefault="007F5978" w:rsidP="008D2A4A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052"/>
        </w:tabs>
        <w:spacing w:after="320"/>
        <w:ind w:firstLine="709"/>
        <w:jc w:val="both"/>
      </w:pPr>
      <w:bookmarkStart w:id="8" w:name="bookmark13"/>
      <w:bookmarkStart w:id="9" w:name="bookmark12"/>
      <w:r>
        <w:rPr>
          <w:color w:val="000000"/>
        </w:rPr>
        <w:t>Основные условия пользования участками недр</w:t>
      </w:r>
      <w:bookmarkEnd w:id="8"/>
      <w:bookmarkEnd w:id="9"/>
    </w:p>
    <w:p w:rsidR="007F5978" w:rsidRPr="00DF0433" w:rsidRDefault="007F5978" w:rsidP="008D2A4A">
      <w:pPr>
        <w:pStyle w:val="1"/>
        <w:numPr>
          <w:ilvl w:val="1"/>
          <w:numId w:val="1"/>
        </w:numPr>
        <w:shd w:val="clear" w:color="auto" w:fill="auto"/>
        <w:tabs>
          <w:tab w:val="left" w:pos="1234"/>
        </w:tabs>
        <w:ind w:left="0" w:firstLine="709"/>
        <w:jc w:val="both"/>
      </w:pPr>
      <w:r w:rsidRPr="00DF0433">
        <w:rPr>
          <w:color w:val="000000"/>
        </w:rPr>
        <w:t>По объемам, основным видам работ и срокам их проведения победите</w:t>
      </w:r>
      <w:r w:rsidR="00D51E8D">
        <w:rPr>
          <w:color w:val="000000"/>
        </w:rPr>
        <w:t>ль К</w:t>
      </w:r>
      <w:r w:rsidRPr="00DF0433">
        <w:rPr>
          <w:color w:val="000000"/>
        </w:rPr>
        <w:t>онкурса обязан обеспечить:</w:t>
      </w:r>
    </w:p>
    <w:p w:rsidR="007F5978" w:rsidRPr="00DF0433" w:rsidRDefault="007F5978" w:rsidP="008D2A4A">
      <w:pPr>
        <w:pStyle w:val="1"/>
        <w:shd w:val="clear" w:color="auto" w:fill="auto"/>
        <w:tabs>
          <w:tab w:val="left" w:pos="1182"/>
        </w:tabs>
        <w:ind w:firstLine="709"/>
        <w:jc w:val="both"/>
      </w:pPr>
      <w:r w:rsidRPr="00DF0433">
        <w:rPr>
          <w:color w:val="000000"/>
        </w:rPr>
        <w:t>а)</w:t>
      </w:r>
      <w:r w:rsidRPr="00DF0433">
        <w:rPr>
          <w:color w:val="000000"/>
        </w:rPr>
        <w:tab/>
        <w:t>подготовку, согласование и утверждение в установленном порядке</w:t>
      </w:r>
      <w:r w:rsidR="00D51E8D">
        <w:rPr>
          <w:color w:val="000000"/>
        </w:rPr>
        <w:t xml:space="preserve"> технического проекта освоения л</w:t>
      </w:r>
      <w:r w:rsidRPr="00DF0433">
        <w:rPr>
          <w:color w:val="000000"/>
        </w:rPr>
        <w:t xml:space="preserve">ицензионного участка по шахтам </w:t>
      </w:r>
      <w:r w:rsidR="00D51E8D">
        <w:rPr>
          <w:color w:val="000000"/>
        </w:rPr>
        <w:t xml:space="preserve">            №2 и №6 –</w:t>
      </w:r>
      <w:r w:rsidRPr="00DF0433">
        <w:rPr>
          <w:color w:val="000000"/>
        </w:rPr>
        <w:t xml:space="preserve"> не позднее 6 месяцев </w:t>
      </w:r>
      <w:proofErr w:type="gramStart"/>
      <w:r w:rsidRPr="00DF0433">
        <w:rPr>
          <w:color w:val="000000"/>
        </w:rPr>
        <w:t>с даты в</w:t>
      </w:r>
      <w:r w:rsidR="00D51E8D">
        <w:rPr>
          <w:color w:val="000000"/>
        </w:rPr>
        <w:t>ыдачи</w:t>
      </w:r>
      <w:proofErr w:type="gramEnd"/>
      <w:r w:rsidR="00D51E8D">
        <w:rPr>
          <w:color w:val="000000"/>
        </w:rPr>
        <w:t xml:space="preserve"> лицензии, а по шахте № 8 –</w:t>
      </w:r>
      <w:r w:rsidRPr="00DF0433">
        <w:rPr>
          <w:color w:val="000000"/>
        </w:rPr>
        <w:t xml:space="preserve"> не позднее 18 месяцев с даты выдачи лицензии, при этом проект должен получить положительные заключения необходимых государственных экспертиз;</w:t>
      </w:r>
    </w:p>
    <w:p w:rsidR="007F5978" w:rsidRPr="00DF0433" w:rsidRDefault="007F5978" w:rsidP="008D2A4A">
      <w:pPr>
        <w:pStyle w:val="1"/>
        <w:shd w:val="clear" w:color="auto" w:fill="auto"/>
        <w:tabs>
          <w:tab w:val="left" w:pos="1190"/>
        </w:tabs>
        <w:ind w:firstLine="709"/>
        <w:jc w:val="both"/>
      </w:pPr>
      <w:r w:rsidRPr="00DF0433">
        <w:rPr>
          <w:color w:val="000000"/>
        </w:rPr>
        <w:t>б)</w:t>
      </w:r>
      <w:r w:rsidRPr="00DF0433">
        <w:rPr>
          <w:color w:val="000000"/>
        </w:rPr>
        <w:tab/>
        <w:t>начало строительства/восстановления объектов инфраструктуры горнодобывающего предприятия по шахтам №</w:t>
      </w:r>
      <w:r w:rsidR="00D51E8D">
        <w:rPr>
          <w:color w:val="000000"/>
        </w:rPr>
        <w:t>2 и №6 –</w:t>
      </w:r>
      <w:r w:rsidRPr="00DF0433">
        <w:rPr>
          <w:color w:val="000000"/>
        </w:rPr>
        <w:t xml:space="preserve"> не позднее 18 месяцев </w:t>
      </w:r>
      <w:proofErr w:type="gramStart"/>
      <w:r w:rsidRPr="00DF0433">
        <w:rPr>
          <w:color w:val="000000"/>
        </w:rPr>
        <w:t>с даты в</w:t>
      </w:r>
      <w:r w:rsidR="00D51E8D">
        <w:rPr>
          <w:color w:val="000000"/>
        </w:rPr>
        <w:t>ыдачи</w:t>
      </w:r>
      <w:proofErr w:type="gramEnd"/>
      <w:r w:rsidR="00D51E8D">
        <w:rPr>
          <w:color w:val="000000"/>
        </w:rPr>
        <w:t xml:space="preserve"> лицензии, а по шахте №8 –</w:t>
      </w:r>
      <w:r w:rsidRPr="00DF0433">
        <w:rPr>
          <w:color w:val="000000"/>
        </w:rPr>
        <w:t xml:space="preserve"> не позднее 24 месяцев с даты выдачи лицензии;</w:t>
      </w:r>
    </w:p>
    <w:p w:rsidR="007F5978" w:rsidRPr="00DF0433" w:rsidRDefault="007F5978" w:rsidP="008D2A4A">
      <w:pPr>
        <w:pStyle w:val="1"/>
        <w:shd w:val="clear" w:color="auto" w:fill="auto"/>
        <w:tabs>
          <w:tab w:val="left" w:pos="1186"/>
        </w:tabs>
        <w:ind w:firstLine="709"/>
        <w:jc w:val="both"/>
      </w:pPr>
      <w:r w:rsidRPr="00DF0433">
        <w:rPr>
          <w:color w:val="000000"/>
        </w:rPr>
        <w:t>в)</w:t>
      </w:r>
      <w:r w:rsidRPr="00DF0433">
        <w:rPr>
          <w:color w:val="000000"/>
        </w:rPr>
        <w:tab/>
        <w:t xml:space="preserve">ввод в эксплуатацию горнодобывающего предприятия по шахтам №2 и №6 должен быть осуществлен не позднее 24 месяцев </w:t>
      </w:r>
      <w:proofErr w:type="gramStart"/>
      <w:r w:rsidRPr="00DF0433">
        <w:rPr>
          <w:color w:val="000000"/>
        </w:rPr>
        <w:t>с даты в</w:t>
      </w:r>
      <w:r w:rsidR="00D51E8D">
        <w:rPr>
          <w:color w:val="000000"/>
        </w:rPr>
        <w:t>ыдачи</w:t>
      </w:r>
      <w:proofErr w:type="gramEnd"/>
      <w:r w:rsidR="00D51E8D">
        <w:rPr>
          <w:color w:val="000000"/>
        </w:rPr>
        <w:t xml:space="preserve"> лицензии, а по шахте №8 –</w:t>
      </w:r>
      <w:r w:rsidRPr="00DF0433">
        <w:rPr>
          <w:color w:val="000000"/>
        </w:rPr>
        <w:t xml:space="preserve"> не позднее 36 месяцев с даты выдачи лицензии;</w:t>
      </w:r>
    </w:p>
    <w:p w:rsidR="007F5978" w:rsidRPr="00DF0433" w:rsidRDefault="007F5978" w:rsidP="008D2A4A">
      <w:pPr>
        <w:pStyle w:val="1"/>
        <w:shd w:val="clear" w:color="auto" w:fill="auto"/>
        <w:tabs>
          <w:tab w:val="left" w:pos="1195"/>
        </w:tabs>
        <w:ind w:firstLine="709"/>
        <w:jc w:val="both"/>
      </w:pPr>
      <w:r w:rsidRPr="00DF0433">
        <w:rPr>
          <w:color w:val="000000"/>
        </w:rPr>
        <w:t>г)</w:t>
      </w:r>
      <w:r w:rsidRPr="00DF0433">
        <w:rPr>
          <w:color w:val="000000"/>
        </w:rPr>
        <w:tab/>
        <w:t>выход на проектную мощность горнодобывающего предприятия с производительностью в соответствии с техническим проектом по шахтам №2 и №</w:t>
      </w:r>
      <w:r w:rsidR="00D51E8D">
        <w:rPr>
          <w:color w:val="000000"/>
        </w:rPr>
        <w:t>8 –</w:t>
      </w:r>
      <w:r w:rsidRPr="00DF0433">
        <w:rPr>
          <w:color w:val="000000"/>
        </w:rPr>
        <w:t xml:space="preserve"> не позднее 12 месяцев и по шахте №</w:t>
      </w:r>
      <w:r w:rsidR="00D51E8D">
        <w:rPr>
          <w:color w:val="000000"/>
        </w:rPr>
        <w:t>8 –</w:t>
      </w:r>
      <w:r w:rsidRPr="00DF0433">
        <w:rPr>
          <w:color w:val="000000"/>
        </w:rPr>
        <w:t xml:space="preserve"> не позднее 36 месяцев </w:t>
      </w:r>
      <w:proofErr w:type="gramStart"/>
      <w:r w:rsidRPr="00DF0433">
        <w:rPr>
          <w:color w:val="000000"/>
        </w:rPr>
        <w:t>с даты</w:t>
      </w:r>
      <w:proofErr w:type="gramEnd"/>
      <w:r w:rsidRPr="00DF0433">
        <w:rPr>
          <w:color w:val="000000"/>
        </w:rPr>
        <w:t xml:space="preserve"> их ввода в эксплуатацию;</w:t>
      </w:r>
    </w:p>
    <w:p w:rsidR="007F5978" w:rsidRPr="00DF0433" w:rsidRDefault="007F5978" w:rsidP="008D2A4A">
      <w:pPr>
        <w:pStyle w:val="1"/>
        <w:shd w:val="clear" w:color="auto" w:fill="auto"/>
        <w:tabs>
          <w:tab w:val="left" w:pos="1190"/>
        </w:tabs>
        <w:ind w:firstLine="709"/>
        <w:jc w:val="both"/>
      </w:pPr>
      <w:proofErr w:type="spellStart"/>
      <w:r w:rsidRPr="00DF0433">
        <w:rPr>
          <w:color w:val="000000"/>
        </w:rPr>
        <w:t>д</w:t>
      </w:r>
      <w:proofErr w:type="spellEnd"/>
      <w:r w:rsidRPr="00DF0433">
        <w:rPr>
          <w:color w:val="000000"/>
        </w:rPr>
        <w:t>)</w:t>
      </w:r>
      <w:r w:rsidR="00B34883">
        <w:rPr>
          <w:color w:val="000000"/>
        </w:rPr>
        <w:t> </w:t>
      </w:r>
      <w:r w:rsidRPr="00DF0433">
        <w:rPr>
          <w:color w:val="000000"/>
        </w:rPr>
        <w:t xml:space="preserve">подготовку и согласование в установленном порядке не </w:t>
      </w:r>
      <w:proofErr w:type="gramStart"/>
      <w:r w:rsidRPr="00DF0433">
        <w:rPr>
          <w:color w:val="000000"/>
        </w:rPr>
        <w:t>позднее</w:t>
      </w:r>
      <w:proofErr w:type="gramEnd"/>
      <w:r w:rsidRPr="00DF0433">
        <w:rPr>
          <w:color w:val="000000"/>
        </w:rPr>
        <w:t xml:space="preserve"> чем за 6 месяцев до планируемого срока завершения отработки месторождения проекта на ликвидацию горнорудного предприятия, объектов обустройства и инфраструктуры, проекта мероприятий по приведению их в состояние, исключающее вредные влияния на недра и окружающую среду;</w:t>
      </w:r>
    </w:p>
    <w:p w:rsidR="007F5978" w:rsidRPr="00DF0433" w:rsidRDefault="007F5978" w:rsidP="008D2A4A">
      <w:pPr>
        <w:pStyle w:val="1"/>
        <w:shd w:val="clear" w:color="auto" w:fill="auto"/>
        <w:tabs>
          <w:tab w:val="left" w:pos="1200"/>
        </w:tabs>
        <w:ind w:firstLine="709"/>
        <w:jc w:val="both"/>
      </w:pPr>
      <w:r w:rsidRPr="00DF0433">
        <w:rPr>
          <w:color w:val="000000"/>
        </w:rPr>
        <w:t>е)</w:t>
      </w:r>
      <w:r w:rsidR="00B34883">
        <w:rPr>
          <w:color w:val="000000"/>
        </w:rPr>
        <w:t> </w:t>
      </w:r>
      <w:r w:rsidRPr="00DF0433">
        <w:rPr>
          <w:color w:val="000000"/>
        </w:rPr>
        <w:t>завершение геологического изучения участков, указанных в подпунктах 4 и 5 пу</w:t>
      </w:r>
      <w:r w:rsidR="00D51E8D">
        <w:rPr>
          <w:color w:val="000000"/>
        </w:rPr>
        <w:t>нкта 4.1 настоящего Положения, –</w:t>
      </w:r>
      <w:r w:rsidRPr="00DF0433">
        <w:rPr>
          <w:color w:val="000000"/>
        </w:rPr>
        <w:t xml:space="preserve"> не позднее 36 месяцев </w:t>
      </w:r>
      <w:proofErr w:type="gramStart"/>
      <w:r w:rsidRPr="00DF0433">
        <w:rPr>
          <w:color w:val="000000"/>
        </w:rPr>
        <w:t>с даты выдачи</w:t>
      </w:r>
      <w:proofErr w:type="gramEnd"/>
      <w:r w:rsidRPr="00DF0433">
        <w:rPr>
          <w:color w:val="000000"/>
        </w:rPr>
        <w:t xml:space="preserve"> лицензии, а в под</w:t>
      </w:r>
      <w:r w:rsidR="00D51E8D">
        <w:rPr>
          <w:color w:val="000000"/>
        </w:rPr>
        <w:t>пункте 6 –</w:t>
      </w:r>
      <w:r w:rsidRPr="00DF0433">
        <w:rPr>
          <w:color w:val="000000"/>
        </w:rPr>
        <w:t xml:space="preserve"> не позднее 60 месяцев;</w:t>
      </w:r>
    </w:p>
    <w:p w:rsidR="007F5978" w:rsidRDefault="007F5978" w:rsidP="008D2A4A">
      <w:pPr>
        <w:pStyle w:val="1"/>
        <w:shd w:val="clear" w:color="auto" w:fill="auto"/>
        <w:tabs>
          <w:tab w:val="left" w:pos="1229"/>
        </w:tabs>
        <w:ind w:firstLine="709"/>
        <w:jc w:val="both"/>
      </w:pPr>
      <w:r w:rsidRPr="00DF0433">
        <w:rPr>
          <w:color w:val="000000"/>
        </w:rPr>
        <w:t>ж)</w:t>
      </w:r>
      <w:r w:rsidR="00B34883">
        <w:rPr>
          <w:color w:val="000000"/>
        </w:rPr>
        <w:t> </w:t>
      </w:r>
      <w:r w:rsidRPr="00DF0433">
        <w:rPr>
          <w:color w:val="000000"/>
        </w:rPr>
        <w:t>начало промышленного освоения участков, указанных в по</w:t>
      </w:r>
      <w:r w:rsidR="00D51E8D">
        <w:rPr>
          <w:color w:val="000000"/>
        </w:rPr>
        <w:t>дпункте «е» настоящего пункта, –</w:t>
      </w:r>
      <w:r w:rsidRPr="00DF0433">
        <w:rPr>
          <w:color w:val="000000"/>
        </w:rPr>
        <w:t xml:space="preserve"> не позднее 36 месяцев с момента утверждения отчета о подсчете запасов.</w:t>
      </w:r>
    </w:p>
    <w:p w:rsidR="007F5978" w:rsidRDefault="007F5978" w:rsidP="008D2A4A">
      <w:pPr>
        <w:pStyle w:val="1"/>
        <w:numPr>
          <w:ilvl w:val="1"/>
          <w:numId w:val="1"/>
        </w:numPr>
        <w:shd w:val="clear" w:color="auto" w:fill="auto"/>
        <w:tabs>
          <w:tab w:val="left" w:pos="1244"/>
        </w:tabs>
        <w:ind w:left="0" w:firstLine="709"/>
        <w:jc w:val="both"/>
      </w:pPr>
      <w:r>
        <w:rPr>
          <w:color w:val="000000"/>
        </w:rPr>
        <w:t>По рациональному изучению и использованию запасов полезных ископ</w:t>
      </w:r>
      <w:r w:rsidR="00D51E8D">
        <w:rPr>
          <w:color w:val="000000"/>
        </w:rPr>
        <w:t>аемых и охране недр победитель К</w:t>
      </w:r>
      <w:r>
        <w:rPr>
          <w:color w:val="000000"/>
        </w:rPr>
        <w:t>онкурса обязан обеспечить:</w:t>
      </w:r>
    </w:p>
    <w:p w:rsidR="007F5978" w:rsidRDefault="007F5978" w:rsidP="008D2A4A">
      <w:pPr>
        <w:pStyle w:val="1"/>
        <w:shd w:val="clear" w:color="auto" w:fill="auto"/>
        <w:tabs>
          <w:tab w:val="left" w:pos="1244"/>
        </w:tabs>
        <w:ind w:firstLine="709"/>
        <w:jc w:val="both"/>
      </w:pPr>
      <w:r>
        <w:rPr>
          <w:color w:val="000000"/>
        </w:rPr>
        <w:t>а)</w:t>
      </w:r>
      <w:r w:rsidR="00B34883">
        <w:rPr>
          <w:color w:val="000000"/>
        </w:rPr>
        <w:t> </w:t>
      </w:r>
      <w:r>
        <w:rPr>
          <w:color w:val="000000"/>
        </w:rPr>
        <w:t>соблюдение требований законодательства, а также утвержденных в установленном порядке стандартов (норм и правил) по технологии ведения работ, связанных с пользованием недрами;</w:t>
      </w:r>
    </w:p>
    <w:p w:rsidR="007F5978" w:rsidRDefault="007F5978" w:rsidP="008D2A4A">
      <w:pPr>
        <w:pStyle w:val="1"/>
        <w:shd w:val="clear" w:color="auto" w:fill="auto"/>
        <w:tabs>
          <w:tab w:val="left" w:pos="1244"/>
        </w:tabs>
        <w:ind w:firstLine="709"/>
        <w:jc w:val="both"/>
      </w:pPr>
      <w:r>
        <w:rPr>
          <w:color w:val="000000"/>
        </w:rPr>
        <w:t>б)</w:t>
      </w:r>
      <w:r w:rsidR="00B34883">
        <w:t> </w:t>
      </w:r>
      <w:r>
        <w:rPr>
          <w:color w:val="000000"/>
        </w:rPr>
        <w:t>соблюдение требований технических проектов и технической документации;</w:t>
      </w:r>
    </w:p>
    <w:p w:rsidR="00AF60F2" w:rsidRDefault="00AF60F2" w:rsidP="00AF60F2">
      <w:pPr>
        <w:pStyle w:val="1"/>
        <w:shd w:val="clear" w:color="auto" w:fill="auto"/>
        <w:tabs>
          <w:tab w:val="left" w:pos="1244"/>
        </w:tabs>
        <w:ind w:firstLine="709"/>
        <w:jc w:val="right"/>
        <w:rPr>
          <w:color w:val="000000"/>
        </w:rPr>
      </w:pPr>
      <w:r>
        <w:rPr>
          <w:color w:val="000000"/>
        </w:rPr>
        <w:lastRenderedPageBreak/>
        <w:t>6.</w:t>
      </w:r>
    </w:p>
    <w:p w:rsidR="00AF60F2" w:rsidRDefault="00AF60F2" w:rsidP="008D2A4A">
      <w:pPr>
        <w:pStyle w:val="1"/>
        <w:shd w:val="clear" w:color="auto" w:fill="auto"/>
        <w:tabs>
          <w:tab w:val="left" w:pos="1244"/>
        </w:tabs>
        <w:ind w:firstLine="709"/>
        <w:jc w:val="both"/>
        <w:rPr>
          <w:color w:val="000000"/>
        </w:rPr>
      </w:pPr>
    </w:p>
    <w:p w:rsidR="007F5978" w:rsidRDefault="007F5978" w:rsidP="008D2A4A">
      <w:pPr>
        <w:pStyle w:val="1"/>
        <w:shd w:val="clear" w:color="auto" w:fill="auto"/>
        <w:tabs>
          <w:tab w:val="left" w:pos="1244"/>
        </w:tabs>
        <w:ind w:firstLine="709"/>
        <w:jc w:val="both"/>
      </w:pPr>
      <w:r>
        <w:rPr>
          <w:color w:val="000000"/>
        </w:rPr>
        <w:t>в)</w:t>
      </w:r>
      <w:r w:rsidR="00B34883">
        <w:rPr>
          <w:color w:val="000000"/>
        </w:rPr>
        <w:t> </w:t>
      </w:r>
      <w:r>
        <w:rPr>
          <w:color w:val="000000"/>
        </w:rPr>
        <w:t>проведение опережающего геологического изучения недр, обеспечивающего достоверную оценку запасов полезных ископаемых и рациональное ведение горно-эксплуатационных работ;</w:t>
      </w:r>
    </w:p>
    <w:p w:rsidR="007F5978" w:rsidRDefault="007F5978" w:rsidP="008D2A4A">
      <w:pPr>
        <w:pStyle w:val="1"/>
        <w:shd w:val="clear" w:color="auto" w:fill="auto"/>
        <w:tabs>
          <w:tab w:val="left" w:pos="1244"/>
        </w:tabs>
        <w:ind w:firstLine="709"/>
        <w:jc w:val="both"/>
      </w:pPr>
      <w:r>
        <w:rPr>
          <w:color w:val="000000"/>
        </w:rPr>
        <w:t>г)</w:t>
      </w:r>
      <w:r w:rsidR="00B34883">
        <w:rPr>
          <w:color w:val="000000"/>
        </w:rPr>
        <w:t> </w:t>
      </w:r>
      <w:r>
        <w:rPr>
          <w:color w:val="000000"/>
        </w:rPr>
        <w:t>наиболее полное извлечение из недр запасов основных и совместно с ними залегающих полезных ископаемых и попутных компонентов, недопущение сверхнормативных потерь полезных ископаемых, выборочной отработки отдельных частей предоставляемых участков недр;</w:t>
      </w:r>
    </w:p>
    <w:p w:rsidR="007F5978" w:rsidRDefault="007F5978" w:rsidP="008D2A4A">
      <w:pPr>
        <w:pStyle w:val="1"/>
        <w:shd w:val="clear" w:color="auto" w:fill="auto"/>
        <w:tabs>
          <w:tab w:val="left" w:pos="1244"/>
        </w:tabs>
        <w:ind w:firstLine="709"/>
        <w:jc w:val="both"/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</w:t>
      </w:r>
      <w:r w:rsidR="00B34883">
        <w:rPr>
          <w:color w:val="000000"/>
        </w:rPr>
        <w:t> </w:t>
      </w:r>
      <w:r>
        <w:rPr>
          <w:color w:val="000000"/>
        </w:rPr>
        <w:t>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месторождения;</w:t>
      </w:r>
    </w:p>
    <w:p w:rsidR="007F5978" w:rsidRDefault="007F5978" w:rsidP="008D2A4A">
      <w:pPr>
        <w:pStyle w:val="1"/>
        <w:shd w:val="clear" w:color="auto" w:fill="auto"/>
        <w:tabs>
          <w:tab w:val="left" w:pos="1244"/>
        </w:tabs>
        <w:ind w:firstLine="709"/>
        <w:jc w:val="both"/>
      </w:pPr>
      <w:r>
        <w:rPr>
          <w:color w:val="000000"/>
        </w:rPr>
        <w:t>е)</w:t>
      </w:r>
      <w:r w:rsidR="00B34883">
        <w:rPr>
          <w:color w:val="000000"/>
        </w:rPr>
        <w:t> </w:t>
      </w:r>
      <w:r>
        <w:rPr>
          <w:color w:val="000000"/>
        </w:rPr>
        <w:t>предотвращение загрязнения недр при проведении всех видов работ;</w:t>
      </w:r>
    </w:p>
    <w:p w:rsidR="007F5978" w:rsidRDefault="007F5978" w:rsidP="008D2A4A">
      <w:pPr>
        <w:pStyle w:val="1"/>
        <w:shd w:val="clear" w:color="auto" w:fill="auto"/>
        <w:tabs>
          <w:tab w:val="left" w:pos="1254"/>
        </w:tabs>
        <w:ind w:firstLine="709"/>
        <w:jc w:val="both"/>
      </w:pPr>
      <w:r>
        <w:rPr>
          <w:color w:val="000000"/>
        </w:rPr>
        <w:t>ж)</w:t>
      </w:r>
      <w:r w:rsidR="00B34883">
        <w:rPr>
          <w:color w:val="000000"/>
        </w:rPr>
        <w:t> </w:t>
      </w:r>
      <w:r>
        <w:rPr>
          <w:color w:val="000000"/>
        </w:rPr>
        <w:t>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целях;</w:t>
      </w:r>
    </w:p>
    <w:p w:rsidR="007F5978" w:rsidRDefault="007F5978" w:rsidP="008D2A4A">
      <w:pPr>
        <w:pStyle w:val="1"/>
        <w:shd w:val="clear" w:color="auto" w:fill="auto"/>
        <w:tabs>
          <w:tab w:val="left" w:pos="1254"/>
        </w:tabs>
        <w:ind w:firstLine="709"/>
        <w:jc w:val="both"/>
      </w:pP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)</w:t>
      </w:r>
      <w:r w:rsidR="00B34883">
        <w:rPr>
          <w:color w:val="000000"/>
        </w:rPr>
        <w:t> </w:t>
      </w:r>
      <w:r>
        <w:rPr>
          <w:color w:val="000000"/>
        </w:rPr>
        <w:t>соблюдение установленного порядка консервации и ликвидации предприятия по добыче полезных ископаемых;</w:t>
      </w:r>
    </w:p>
    <w:p w:rsidR="007F5978" w:rsidRDefault="007F5978" w:rsidP="008D2A4A">
      <w:pPr>
        <w:pStyle w:val="1"/>
        <w:shd w:val="clear" w:color="auto" w:fill="auto"/>
        <w:tabs>
          <w:tab w:val="left" w:pos="1244"/>
        </w:tabs>
        <w:ind w:firstLine="709"/>
        <w:jc w:val="both"/>
      </w:pPr>
      <w:r>
        <w:rPr>
          <w:color w:val="000000"/>
        </w:rPr>
        <w:t>и)</w:t>
      </w:r>
      <w:r w:rsidR="00B34883">
        <w:rPr>
          <w:color w:val="000000"/>
        </w:rPr>
        <w:t> </w:t>
      </w:r>
      <w:r>
        <w:rPr>
          <w:color w:val="000000"/>
        </w:rPr>
        <w:t xml:space="preserve">ведение геологической и иной документации в процессе добычи полезных ископаемых, обеспечивающей нормальный </w:t>
      </w:r>
      <w:r w:rsidR="00D51E8D">
        <w:rPr>
          <w:color w:val="000000"/>
        </w:rPr>
        <w:t xml:space="preserve">                      </w:t>
      </w:r>
      <w:r>
        <w:rPr>
          <w:color w:val="000000"/>
        </w:rPr>
        <w:t>техноло</w:t>
      </w:r>
      <w:r>
        <w:rPr>
          <w:color w:val="000000"/>
        </w:rPr>
        <w:softHyphen/>
        <w:t>гический цикл работ, прогнозирование опасных ситуаций.</w:t>
      </w:r>
    </w:p>
    <w:p w:rsidR="007F5978" w:rsidRDefault="007F5978" w:rsidP="008D2A4A">
      <w:pPr>
        <w:pStyle w:val="1"/>
        <w:numPr>
          <w:ilvl w:val="1"/>
          <w:numId w:val="1"/>
        </w:numPr>
        <w:shd w:val="clear" w:color="auto" w:fill="auto"/>
        <w:tabs>
          <w:tab w:val="left" w:pos="1244"/>
        </w:tabs>
        <w:ind w:left="0" w:firstLine="709"/>
        <w:jc w:val="both"/>
      </w:pPr>
      <w:r>
        <w:rPr>
          <w:color w:val="000000"/>
        </w:rPr>
        <w:t>По промышленной безопасн</w:t>
      </w:r>
      <w:r w:rsidR="00D51E8D">
        <w:rPr>
          <w:color w:val="000000"/>
        </w:rPr>
        <w:t>ости и охране труда победитель К</w:t>
      </w:r>
      <w:r>
        <w:rPr>
          <w:color w:val="000000"/>
        </w:rPr>
        <w:t>онкурса обязан обеспечить:</w:t>
      </w:r>
    </w:p>
    <w:p w:rsidR="007F5978" w:rsidRDefault="007F5978" w:rsidP="008D2A4A">
      <w:pPr>
        <w:pStyle w:val="1"/>
        <w:shd w:val="clear" w:color="auto" w:fill="auto"/>
        <w:tabs>
          <w:tab w:val="left" w:pos="1244"/>
        </w:tabs>
        <w:ind w:firstLine="709"/>
        <w:jc w:val="both"/>
      </w:pPr>
      <w:r>
        <w:rPr>
          <w:color w:val="000000"/>
        </w:rPr>
        <w:t>а)</w:t>
      </w:r>
      <w:r w:rsidR="00B34883">
        <w:rPr>
          <w:color w:val="000000"/>
        </w:rPr>
        <w:t> </w:t>
      </w:r>
      <w:r>
        <w:rPr>
          <w:color w:val="000000"/>
        </w:rPr>
        <w:t xml:space="preserve">в случаях и порядке, предусмотренном законодательством Республики Абхазии, при проведении работ по строительству горнодобывающего предприятия, добыче и переработке минерального сырья при эксплуатации месторождения, </w:t>
      </w:r>
      <w:r w:rsidR="00D51E8D">
        <w:rPr>
          <w:color w:val="000000"/>
        </w:rPr>
        <w:t xml:space="preserve">– </w:t>
      </w:r>
      <w:r>
        <w:rPr>
          <w:color w:val="000000"/>
        </w:rPr>
        <w:t>безопасность жизни и здоровья персонала, связанного с пользованиями недрами;</w:t>
      </w:r>
    </w:p>
    <w:p w:rsidR="007F5978" w:rsidRDefault="007F5978" w:rsidP="008D2A4A">
      <w:pPr>
        <w:pStyle w:val="1"/>
        <w:shd w:val="clear" w:color="auto" w:fill="auto"/>
        <w:tabs>
          <w:tab w:val="left" w:pos="1244"/>
        </w:tabs>
        <w:ind w:firstLine="709"/>
        <w:jc w:val="both"/>
      </w:pPr>
      <w:r>
        <w:rPr>
          <w:color w:val="000000"/>
        </w:rPr>
        <w:t>б)</w:t>
      </w:r>
      <w:r w:rsidR="00B34883">
        <w:rPr>
          <w:color w:val="000000"/>
        </w:rPr>
        <w:t> </w:t>
      </w:r>
      <w:r>
        <w:rPr>
          <w:color w:val="000000"/>
        </w:rPr>
        <w:t xml:space="preserve">производственный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состоянием промышленной безопасности на предприятии, выполнение требований законо</w:t>
      </w:r>
      <w:r>
        <w:rPr>
          <w:color w:val="000000"/>
        </w:rPr>
        <w:softHyphen/>
        <w:t>дательства, норм, правил, технических регламентов по безопасному ведению работ, связанных с использованием недрами;</w:t>
      </w:r>
    </w:p>
    <w:p w:rsidR="007F5978" w:rsidRDefault="007F5978" w:rsidP="008D2A4A">
      <w:pPr>
        <w:pStyle w:val="1"/>
        <w:shd w:val="clear" w:color="auto" w:fill="auto"/>
        <w:tabs>
          <w:tab w:val="left" w:pos="1244"/>
        </w:tabs>
        <w:ind w:firstLine="709"/>
        <w:jc w:val="both"/>
      </w:pPr>
      <w:r>
        <w:rPr>
          <w:color w:val="000000"/>
        </w:rPr>
        <w:t>в)</w:t>
      </w:r>
      <w:r w:rsidR="00B34883">
        <w:rPr>
          <w:color w:val="000000"/>
        </w:rPr>
        <w:t> </w:t>
      </w:r>
      <w:r>
        <w:rPr>
          <w:color w:val="000000"/>
        </w:rPr>
        <w:t>разработку и утверждение инструкций по промышленной безопасности для персонала опасного производственного объекта по каждому участку и виду работ для рабочих всех профессий, а также должностных инструкций для специалистов;</w:t>
      </w:r>
    </w:p>
    <w:p w:rsidR="008D2A4A" w:rsidRDefault="007F5978" w:rsidP="00AF60F2">
      <w:pPr>
        <w:pStyle w:val="1"/>
        <w:shd w:val="clear" w:color="auto" w:fill="auto"/>
        <w:tabs>
          <w:tab w:val="left" w:pos="1460"/>
        </w:tabs>
        <w:ind w:firstLine="709"/>
        <w:jc w:val="both"/>
        <w:rPr>
          <w:color w:val="000000"/>
        </w:rPr>
      </w:pPr>
      <w:r>
        <w:rPr>
          <w:color w:val="000000"/>
        </w:rPr>
        <w:t>г)</w:t>
      </w:r>
      <w:r w:rsidR="00B34883">
        <w:rPr>
          <w:color w:val="000000"/>
        </w:rPr>
        <w:t> </w:t>
      </w:r>
      <w:r>
        <w:rPr>
          <w:color w:val="000000"/>
        </w:rPr>
        <w:t>организацию обучения и повышения квалификации руководителей и работников опасных производственных объектов;</w:t>
      </w:r>
    </w:p>
    <w:p w:rsidR="007F5978" w:rsidRDefault="007F5978" w:rsidP="008D2A4A">
      <w:pPr>
        <w:pStyle w:val="1"/>
        <w:shd w:val="clear" w:color="auto" w:fill="auto"/>
        <w:tabs>
          <w:tab w:val="left" w:pos="1256"/>
        </w:tabs>
        <w:ind w:firstLine="709"/>
        <w:jc w:val="both"/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</w:t>
      </w:r>
      <w:r w:rsidR="00B34883">
        <w:rPr>
          <w:color w:val="000000"/>
        </w:rPr>
        <w:t> </w:t>
      </w:r>
      <w:r>
        <w:rPr>
          <w:color w:val="000000"/>
        </w:rPr>
        <w:t>снабжение лиц, занятых на опасных производственных объектах предприятия, специальной одеждой, средствами индивидуальной и коллективной защиты;</w:t>
      </w:r>
    </w:p>
    <w:p w:rsidR="007F5978" w:rsidRDefault="007F5978" w:rsidP="008D2A4A">
      <w:pPr>
        <w:pStyle w:val="1"/>
        <w:shd w:val="clear" w:color="auto" w:fill="auto"/>
        <w:tabs>
          <w:tab w:val="left" w:pos="1283"/>
        </w:tabs>
        <w:ind w:firstLine="709"/>
        <w:jc w:val="both"/>
      </w:pPr>
      <w:r>
        <w:rPr>
          <w:color w:val="000000"/>
        </w:rPr>
        <w:t>ж)</w:t>
      </w:r>
      <w:r w:rsidR="00B34883">
        <w:rPr>
          <w:color w:val="000000"/>
        </w:rPr>
        <w:t> </w:t>
      </w:r>
      <w:r>
        <w:rPr>
          <w:color w:val="000000"/>
        </w:rPr>
        <w:t>своевременное проведение технического освидетельствования, технических устройств и сооружений;</w:t>
      </w:r>
    </w:p>
    <w:p w:rsidR="00AF60F2" w:rsidRDefault="00AF60F2" w:rsidP="008D2A4A">
      <w:pPr>
        <w:pStyle w:val="1"/>
        <w:shd w:val="clear" w:color="auto" w:fill="auto"/>
        <w:tabs>
          <w:tab w:val="left" w:pos="1274"/>
        </w:tabs>
        <w:ind w:firstLine="709"/>
        <w:jc w:val="both"/>
        <w:rPr>
          <w:color w:val="000000"/>
        </w:rPr>
      </w:pPr>
    </w:p>
    <w:p w:rsidR="00AF60F2" w:rsidRDefault="00AF60F2" w:rsidP="008D2A4A">
      <w:pPr>
        <w:pStyle w:val="1"/>
        <w:shd w:val="clear" w:color="auto" w:fill="auto"/>
        <w:tabs>
          <w:tab w:val="left" w:pos="1274"/>
        </w:tabs>
        <w:ind w:firstLine="709"/>
        <w:jc w:val="both"/>
        <w:rPr>
          <w:color w:val="000000"/>
        </w:rPr>
      </w:pPr>
    </w:p>
    <w:p w:rsidR="00AF60F2" w:rsidRDefault="00AF60F2" w:rsidP="00AF60F2">
      <w:pPr>
        <w:pStyle w:val="1"/>
        <w:shd w:val="clear" w:color="auto" w:fill="auto"/>
        <w:tabs>
          <w:tab w:val="left" w:pos="1274"/>
        </w:tabs>
        <w:ind w:firstLine="709"/>
        <w:jc w:val="right"/>
        <w:rPr>
          <w:color w:val="000000"/>
        </w:rPr>
      </w:pPr>
      <w:r>
        <w:rPr>
          <w:color w:val="000000"/>
        </w:rPr>
        <w:lastRenderedPageBreak/>
        <w:t>7.</w:t>
      </w:r>
    </w:p>
    <w:p w:rsidR="00AF60F2" w:rsidRDefault="00AF60F2" w:rsidP="008D2A4A">
      <w:pPr>
        <w:pStyle w:val="1"/>
        <w:shd w:val="clear" w:color="auto" w:fill="auto"/>
        <w:tabs>
          <w:tab w:val="left" w:pos="1274"/>
        </w:tabs>
        <w:ind w:firstLine="709"/>
        <w:jc w:val="both"/>
        <w:rPr>
          <w:color w:val="000000"/>
        </w:rPr>
      </w:pPr>
    </w:p>
    <w:p w:rsidR="007F5978" w:rsidRDefault="007F5978" w:rsidP="008D2A4A">
      <w:pPr>
        <w:pStyle w:val="1"/>
        <w:shd w:val="clear" w:color="auto" w:fill="auto"/>
        <w:tabs>
          <w:tab w:val="left" w:pos="1274"/>
        </w:tabs>
        <w:ind w:firstLine="709"/>
        <w:jc w:val="both"/>
      </w:pP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)</w:t>
      </w:r>
      <w:r w:rsidR="00B34883">
        <w:rPr>
          <w:color w:val="000000"/>
        </w:rPr>
        <w:t> </w:t>
      </w:r>
      <w:r>
        <w:rPr>
          <w:color w:val="000000"/>
        </w:rPr>
        <w:t>систематический контроль с использованием технических средств за состоянием горных выработок, содержанием вредных газов и пыли, осуществление специальных мероприятий по обеспечению безопасного их состояния, предупреждению прорывов воды, горных ударов;</w:t>
      </w:r>
    </w:p>
    <w:p w:rsidR="007F5978" w:rsidRDefault="007F5978" w:rsidP="008D2A4A">
      <w:pPr>
        <w:pStyle w:val="1"/>
        <w:shd w:val="clear" w:color="auto" w:fill="auto"/>
        <w:tabs>
          <w:tab w:val="left" w:pos="1274"/>
        </w:tabs>
        <w:ind w:firstLine="709"/>
        <w:jc w:val="both"/>
      </w:pPr>
      <w:r>
        <w:rPr>
          <w:color w:val="000000"/>
        </w:rPr>
        <w:t>и)</w:t>
      </w:r>
      <w:r w:rsidR="00B34883">
        <w:rPr>
          <w:color w:val="000000"/>
        </w:rPr>
        <w:t> </w:t>
      </w:r>
      <w:r>
        <w:rPr>
          <w:color w:val="000000"/>
        </w:rPr>
        <w:t>обслуживание объектов строительства и эксплуатации при ведении горных работ на основе договоров с подразделениями профессиональной горноспасательной службы.</w:t>
      </w:r>
    </w:p>
    <w:p w:rsidR="007F5978" w:rsidRDefault="007F5978" w:rsidP="008D2A4A">
      <w:pPr>
        <w:pStyle w:val="1"/>
        <w:numPr>
          <w:ilvl w:val="1"/>
          <w:numId w:val="1"/>
        </w:numPr>
        <w:shd w:val="clear" w:color="auto" w:fill="auto"/>
        <w:tabs>
          <w:tab w:val="left" w:pos="1256"/>
        </w:tabs>
        <w:ind w:left="0" w:firstLine="709"/>
        <w:jc w:val="both"/>
      </w:pPr>
      <w:r>
        <w:rPr>
          <w:color w:val="000000"/>
        </w:rPr>
        <w:t>По охра</w:t>
      </w:r>
      <w:r w:rsidR="00D51E8D">
        <w:rPr>
          <w:color w:val="000000"/>
        </w:rPr>
        <w:t>не окружающей среды победитель К</w:t>
      </w:r>
      <w:r>
        <w:rPr>
          <w:color w:val="000000"/>
        </w:rPr>
        <w:t>онкурса обязан обеспечить:</w:t>
      </w:r>
    </w:p>
    <w:p w:rsidR="007F5978" w:rsidRDefault="007F5978" w:rsidP="008D2A4A">
      <w:pPr>
        <w:pStyle w:val="1"/>
        <w:shd w:val="clear" w:color="auto" w:fill="auto"/>
        <w:tabs>
          <w:tab w:val="left" w:pos="1256"/>
        </w:tabs>
        <w:ind w:firstLine="709"/>
        <w:jc w:val="both"/>
      </w:pPr>
      <w:r>
        <w:rPr>
          <w:color w:val="000000"/>
        </w:rPr>
        <w:t>а)</w:t>
      </w:r>
      <w:r w:rsidR="00B34883">
        <w:rPr>
          <w:color w:val="000000"/>
        </w:rPr>
        <w:t> </w:t>
      </w:r>
      <w:r>
        <w:rPr>
          <w:color w:val="000000"/>
        </w:rPr>
        <w:t>соблюдение установленных требований по охране окружающей среды;</w:t>
      </w:r>
    </w:p>
    <w:p w:rsidR="007F5978" w:rsidRDefault="007F5978" w:rsidP="008D2A4A">
      <w:pPr>
        <w:pStyle w:val="1"/>
        <w:shd w:val="clear" w:color="auto" w:fill="auto"/>
        <w:tabs>
          <w:tab w:val="left" w:pos="1256"/>
        </w:tabs>
        <w:ind w:firstLine="709"/>
        <w:jc w:val="both"/>
      </w:pPr>
      <w:r>
        <w:rPr>
          <w:color w:val="000000"/>
        </w:rPr>
        <w:t>б)</w:t>
      </w:r>
      <w:r w:rsidR="00B34883">
        <w:rPr>
          <w:color w:val="000000"/>
        </w:rPr>
        <w:t> </w:t>
      </w:r>
      <w:r>
        <w:rPr>
          <w:color w:val="000000"/>
        </w:rPr>
        <w:t xml:space="preserve">соблюдение требований нормативных документов о </w:t>
      </w:r>
      <w:proofErr w:type="spellStart"/>
      <w:r>
        <w:rPr>
          <w:color w:val="000000"/>
        </w:rPr>
        <w:t>водо</w:t>
      </w:r>
      <w:r>
        <w:rPr>
          <w:color w:val="000000"/>
        </w:rPr>
        <w:softHyphen/>
        <w:t>охранных</w:t>
      </w:r>
      <w:proofErr w:type="spellEnd"/>
      <w:r>
        <w:rPr>
          <w:color w:val="000000"/>
        </w:rPr>
        <w:t xml:space="preserve"> зонах водных объектов и их прибрежных защитных полосах;</w:t>
      </w:r>
    </w:p>
    <w:p w:rsidR="007F5978" w:rsidRDefault="007F5978" w:rsidP="008D2A4A">
      <w:pPr>
        <w:pStyle w:val="1"/>
        <w:shd w:val="clear" w:color="auto" w:fill="auto"/>
        <w:tabs>
          <w:tab w:val="left" w:pos="1256"/>
        </w:tabs>
        <w:ind w:firstLine="709"/>
        <w:jc w:val="both"/>
      </w:pPr>
      <w:r>
        <w:rPr>
          <w:color w:val="000000"/>
        </w:rPr>
        <w:t>в)</w:t>
      </w:r>
      <w:r w:rsidR="00B34883">
        <w:rPr>
          <w:color w:val="000000"/>
        </w:rPr>
        <w:t> </w:t>
      </w:r>
      <w:r>
        <w:rPr>
          <w:color w:val="000000"/>
        </w:rPr>
        <w:t xml:space="preserve">составление проекта на проведение мониторинга месторождения и окружающей природной среды в районе влияния горнодобывающего предприятия не позднее 24 месяцев </w:t>
      </w:r>
      <w:proofErr w:type="gramStart"/>
      <w:r>
        <w:rPr>
          <w:color w:val="000000"/>
        </w:rPr>
        <w:t>с даты получения</w:t>
      </w:r>
      <w:proofErr w:type="gramEnd"/>
      <w:r>
        <w:rPr>
          <w:color w:val="000000"/>
        </w:rPr>
        <w:t xml:space="preserve"> лицензии;</w:t>
      </w:r>
    </w:p>
    <w:p w:rsidR="007F5978" w:rsidRDefault="007F5978" w:rsidP="008D2A4A">
      <w:pPr>
        <w:pStyle w:val="1"/>
        <w:shd w:val="clear" w:color="auto" w:fill="auto"/>
        <w:tabs>
          <w:tab w:val="left" w:pos="1256"/>
        </w:tabs>
        <w:ind w:firstLine="709"/>
        <w:jc w:val="both"/>
      </w:pPr>
      <w:r>
        <w:rPr>
          <w:color w:val="000000"/>
        </w:rPr>
        <w:t>г)</w:t>
      </w:r>
      <w:r w:rsidR="00B34883">
        <w:rPr>
          <w:color w:val="000000"/>
        </w:rPr>
        <w:t> </w:t>
      </w:r>
      <w:r>
        <w:rPr>
          <w:color w:val="000000"/>
        </w:rPr>
        <w:t xml:space="preserve">сооружение наблюдательной сети и начало мониторинга на месторождении и в районе влияния горнодобывающего предприятия не позднее 36 месяцев </w:t>
      </w:r>
      <w:proofErr w:type="gramStart"/>
      <w:r>
        <w:rPr>
          <w:color w:val="000000"/>
        </w:rPr>
        <w:t>с даты получения</w:t>
      </w:r>
      <w:proofErr w:type="gramEnd"/>
      <w:r>
        <w:rPr>
          <w:color w:val="000000"/>
        </w:rPr>
        <w:t xml:space="preserve"> лицензии;</w:t>
      </w:r>
    </w:p>
    <w:p w:rsidR="007F5978" w:rsidRDefault="007F5978" w:rsidP="008D2A4A">
      <w:pPr>
        <w:pStyle w:val="1"/>
        <w:shd w:val="clear" w:color="auto" w:fill="auto"/>
        <w:tabs>
          <w:tab w:val="left" w:pos="1256"/>
        </w:tabs>
        <w:ind w:firstLine="709"/>
        <w:jc w:val="both"/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</w:t>
      </w:r>
      <w:r w:rsidR="00B34883">
        <w:rPr>
          <w:color w:val="000000"/>
        </w:rPr>
        <w:t> </w:t>
      </w:r>
      <w:r>
        <w:rPr>
          <w:color w:val="000000"/>
        </w:rPr>
        <w:t>ведение мониторинга состояния окружающей среды (атмосфера, биоресурсы) в пределах предоставляемых участков недр в течение всего периода его освоения, в соответствии с программой, согласованной с центральным органом государственного управления, уполномоченным в сфере охраны окружающей природной среды;</w:t>
      </w:r>
    </w:p>
    <w:p w:rsidR="007F5978" w:rsidRDefault="007F5978" w:rsidP="008D2A4A">
      <w:pPr>
        <w:pStyle w:val="1"/>
        <w:shd w:val="clear" w:color="auto" w:fill="auto"/>
        <w:tabs>
          <w:tab w:val="left" w:pos="1283"/>
        </w:tabs>
        <w:ind w:firstLine="709"/>
        <w:jc w:val="both"/>
      </w:pPr>
      <w:r>
        <w:rPr>
          <w:color w:val="000000"/>
        </w:rPr>
        <w:t>ж)</w:t>
      </w:r>
      <w:r w:rsidR="00B34883">
        <w:rPr>
          <w:color w:val="000000"/>
        </w:rPr>
        <w:t> </w:t>
      </w:r>
      <w:r>
        <w:rPr>
          <w:color w:val="000000"/>
        </w:rPr>
        <w:t xml:space="preserve">строительство локальных очистных сооружений для </w:t>
      </w:r>
      <w:r w:rsidR="00076A8A">
        <w:rPr>
          <w:color w:val="000000"/>
        </w:rPr>
        <w:t xml:space="preserve">                </w:t>
      </w:r>
      <w:r>
        <w:rPr>
          <w:color w:val="000000"/>
        </w:rPr>
        <w:t>производст</w:t>
      </w:r>
      <w:r>
        <w:rPr>
          <w:color w:val="000000"/>
        </w:rPr>
        <w:softHyphen/>
        <w:t>венных стоков, защитных сооружений, препятствующих попаданию вредных веществ, образующихся на производстве, в окружающую природную среду, централизованный сбор и безопасную утилизацию вредных отходов производства;</w:t>
      </w:r>
    </w:p>
    <w:p w:rsidR="007F5978" w:rsidRDefault="007F5978" w:rsidP="008D2A4A">
      <w:pPr>
        <w:pStyle w:val="1"/>
        <w:shd w:val="clear" w:color="auto" w:fill="auto"/>
        <w:tabs>
          <w:tab w:val="left" w:pos="1274"/>
        </w:tabs>
        <w:ind w:firstLine="709"/>
        <w:jc w:val="both"/>
      </w:pP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)</w:t>
      </w:r>
      <w:r w:rsidR="00B34883">
        <w:rPr>
          <w:color w:val="000000"/>
        </w:rPr>
        <w:t> </w:t>
      </w:r>
      <w:r>
        <w:rPr>
          <w:color w:val="000000"/>
        </w:rPr>
        <w:t>очистку промышленных вод перед сбросом в поверхностные водные объекты до норм, утвержденных ПДС;</w:t>
      </w:r>
    </w:p>
    <w:p w:rsidR="007F5978" w:rsidRDefault="007F5978" w:rsidP="008D2A4A">
      <w:pPr>
        <w:pStyle w:val="1"/>
        <w:shd w:val="clear" w:color="auto" w:fill="auto"/>
        <w:tabs>
          <w:tab w:val="left" w:pos="1460"/>
        </w:tabs>
        <w:ind w:firstLine="709"/>
        <w:jc w:val="both"/>
      </w:pPr>
      <w:r>
        <w:rPr>
          <w:color w:val="000000"/>
        </w:rPr>
        <w:t>и)</w:t>
      </w:r>
      <w:r w:rsidR="00B34883">
        <w:rPr>
          <w:color w:val="000000"/>
        </w:rPr>
        <w:t> </w:t>
      </w:r>
      <w:r>
        <w:rPr>
          <w:color w:val="000000"/>
        </w:rPr>
        <w:t xml:space="preserve">размещение отвалов и отходов горнодобывающего и перерабатывающего производства с наименьшим вредным влиянием на окружающую природную среду и осуществление систематического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их состоянием;</w:t>
      </w:r>
    </w:p>
    <w:p w:rsidR="008D2A4A" w:rsidRDefault="007F5978" w:rsidP="008D2A4A">
      <w:pPr>
        <w:pStyle w:val="1"/>
        <w:shd w:val="clear" w:color="auto" w:fill="auto"/>
        <w:tabs>
          <w:tab w:val="left" w:pos="1310"/>
        </w:tabs>
        <w:ind w:firstLine="709"/>
        <w:jc w:val="both"/>
        <w:rPr>
          <w:color w:val="000000"/>
        </w:rPr>
      </w:pPr>
      <w:r>
        <w:rPr>
          <w:color w:val="000000"/>
        </w:rPr>
        <w:t>к)</w:t>
      </w:r>
      <w:r w:rsidR="008D2A4A">
        <w:rPr>
          <w:color w:val="000000"/>
        </w:rPr>
        <w:t> </w:t>
      </w:r>
      <w:r>
        <w:rPr>
          <w:color w:val="000000"/>
        </w:rPr>
        <w:t>при ликвидации (консервации</w:t>
      </w:r>
      <w:r w:rsidR="00076A8A">
        <w:rPr>
          <w:color w:val="000000"/>
        </w:rPr>
        <w:t xml:space="preserve">) горнодобывающего предприятия – </w:t>
      </w:r>
      <w:r>
        <w:rPr>
          <w:color w:val="000000"/>
        </w:rPr>
        <w:t xml:space="preserve"> осуществление мероприятий по соблюдению требований по охране окружающей среды, промышленной безопасности, природо</w:t>
      </w:r>
      <w:r>
        <w:rPr>
          <w:color w:val="000000"/>
        </w:rPr>
        <w:softHyphen/>
        <w:t>охранного законодательства, рекультивацию нарушенных земель;</w:t>
      </w:r>
    </w:p>
    <w:p w:rsidR="007F5978" w:rsidRDefault="007F5978" w:rsidP="008D2A4A">
      <w:pPr>
        <w:pStyle w:val="1"/>
        <w:shd w:val="clear" w:color="auto" w:fill="auto"/>
        <w:tabs>
          <w:tab w:val="left" w:pos="1310"/>
        </w:tabs>
        <w:ind w:firstLine="709"/>
        <w:jc w:val="both"/>
        <w:rPr>
          <w:color w:val="000000"/>
        </w:rPr>
      </w:pPr>
      <w:r>
        <w:rPr>
          <w:color w:val="000000"/>
        </w:rPr>
        <w:t>л)</w:t>
      </w:r>
      <w:r>
        <w:rPr>
          <w:color w:val="000000"/>
        </w:rPr>
        <w:tab/>
        <w:t>оперативное извещение центрального органа государственного управления, уполномоченного в сфере охраны окружающей природной среды, и иных уполномоченных органов обо всех авариях, связанных с загрязнением окружающей среды.</w:t>
      </w:r>
    </w:p>
    <w:p w:rsidR="00AF60F2" w:rsidRDefault="00AF60F2" w:rsidP="008D2A4A">
      <w:pPr>
        <w:pStyle w:val="1"/>
        <w:shd w:val="clear" w:color="auto" w:fill="auto"/>
        <w:tabs>
          <w:tab w:val="left" w:pos="1310"/>
        </w:tabs>
        <w:ind w:firstLine="709"/>
        <w:jc w:val="both"/>
        <w:rPr>
          <w:color w:val="000000"/>
        </w:rPr>
      </w:pPr>
    </w:p>
    <w:p w:rsidR="00AF60F2" w:rsidRDefault="00AF60F2" w:rsidP="008D2A4A">
      <w:pPr>
        <w:pStyle w:val="1"/>
        <w:shd w:val="clear" w:color="auto" w:fill="auto"/>
        <w:tabs>
          <w:tab w:val="left" w:pos="1310"/>
        </w:tabs>
        <w:ind w:firstLine="709"/>
        <w:jc w:val="both"/>
        <w:rPr>
          <w:color w:val="000000"/>
        </w:rPr>
      </w:pPr>
    </w:p>
    <w:p w:rsidR="00AF60F2" w:rsidRDefault="00AF60F2" w:rsidP="00AF60F2">
      <w:pPr>
        <w:pStyle w:val="1"/>
        <w:shd w:val="clear" w:color="auto" w:fill="auto"/>
        <w:tabs>
          <w:tab w:val="left" w:pos="1310"/>
        </w:tabs>
        <w:ind w:firstLine="709"/>
        <w:jc w:val="right"/>
        <w:rPr>
          <w:color w:val="000000"/>
        </w:rPr>
      </w:pPr>
      <w:r>
        <w:rPr>
          <w:color w:val="000000"/>
        </w:rPr>
        <w:lastRenderedPageBreak/>
        <w:t>8.</w:t>
      </w:r>
    </w:p>
    <w:p w:rsidR="00AF60F2" w:rsidRDefault="00AF60F2" w:rsidP="008D2A4A">
      <w:pPr>
        <w:pStyle w:val="1"/>
        <w:shd w:val="clear" w:color="auto" w:fill="auto"/>
        <w:tabs>
          <w:tab w:val="left" w:pos="1310"/>
        </w:tabs>
        <w:ind w:firstLine="709"/>
        <w:jc w:val="both"/>
      </w:pPr>
    </w:p>
    <w:p w:rsidR="007F5978" w:rsidRDefault="007F5978" w:rsidP="008D2A4A">
      <w:pPr>
        <w:pStyle w:val="1"/>
        <w:numPr>
          <w:ilvl w:val="1"/>
          <w:numId w:val="1"/>
        </w:numPr>
        <w:shd w:val="clear" w:color="auto" w:fill="auto"/>
        <w:tabs>
          <w:tab w:val="left" w:pos="1310"/>
        </w:tabs>
        <w:ind w:left="0" w:firstLine="709"/>
        <w:jc w:val="both"/>
      </w:pPr>
      <w:r>
        <w:rPr>
          <w:color w:val="000000"/>
        </w:rPr>
        <w:t>По участию в социально-экономическ</w:t>
      </w:r>
      <w:r w:rsidR="00076A8A">
        <w:rPr>
          <w:color w:val="000000"/>
        </w:rPr>
        <w:t>ом развитии региона победитель К</w:t>
      </w:r>
      <w:r>
        <w:rPr>
          <w:color w:val="000000"/>
        </w:rPr>
        <w:t>онкурса обязан обеспечить:</w:t>
      </w:r>
    </w:p>
    <w:p w:rsidR="007F5978" w:rsidRDefault="007F5978" w:rsidP="008D2A4A">
      <w:pPr>
        <w:pStyle w:val="1"/>
        <w:shd w:val="clear" w:color="auto" w:fill="auto"/>
        <w:tabs>
          <w:tab w:val="left" w:pos="1310"/>
        </w:tabs>
        <w:ind w:firstLine="709"/>
        <w:jc w:val="both"/>
      </w:pPr>
      <w:r>
        <w:rPr>
          <w:color w:val="000000"/>
        </w:rPr>
        <w:t>а)</w:t>
      </w:r>
      <w:r w:rsidR="00AF60F2">
        <w:rPr>
          <w:color w:val="000000"/>
        </w:rPr>
        <w:t> </w:t>
      </w:r>
      <w:r>
        <w:rPr>
          <w:color w:val="000000"/>
        </w:rPr>
        <w:t>организацию рабочих мест для населения, проживающего в районе работ, и максимальное использование при освоении месторождения местных трудовых ресурсов;</w:t>
      </w:r>
    </w:p>
    <w:p w:rsidR="007F5978" w:rsidRDefault="007F5978" w:rsidP="008D2A4A">
      <w:pPr>
        <w:pStyle w:val="1"/>
        <w:shd w:val="clear" w:color="auto" w:fill="auto"/>
        <w:tabs>
          <w:tab w:val="left" w:pos="1310"/>
        </w:tabs>
        <w:ind w:firstLine="709"/>
        <w:jc w:val="both"/>
      </w:pPr>
      <w:r>
        <w:rPr>
          <w:color w:val="000000"/>
        </w:rPr>
        <w:t>б)</w:t>
      </w:r>
      <w:r w:rsidR="00AF60F2">
        <w:rPr>
          <w:color w:val="000000"/>
        </w:rPr>
        <w:t> </w:t>
      </w:r>
      <w:r>
        <w:rPr>
          <w:color w:val="000000"/>
        </w:rPr>
        <w:t>организацию профессиональной подготовки населения с целью привлечения его к проведению работ, связанных с освоением лицензионного участка;</w:t>
      </w:r>
    </w:p>
    <w:p w:rsidR="007F5978" w:rsidRDefault="007F5978" w:rsidP="008D2A4A">
      <w:pPr>
        <w:pStyle w:val="1"/>
        <w:shd w:val="clear" w:color="auto" w:fill="auto"/>
        <w:tabs>
          <w:tab w:val="left" w:pos="1310"/>
        </w:tabs>
        <w:ind w:firstLine="709"/>
        <w:jc w:val="both"/>
      </w:pPr>
      <w:r>
        <w:rPr>
          <w:color w:val="000000"/>
        </w:rPr>
        <w:t>в)</w:t>
      </w:r>
      <w:r w:rsidR="00AF60F2">
        <w:rPr>
          <w:color w:val="000000"/>
        </w:rPr>
        <w:t> </w:t>
      </w:r>
      <w:r>
        <w:rPr>
          <w:color w:val="000000"/>
        </w:rPr>
        <w:t xml:space="preserve">при прочих равных условиях приоритетное привлечение предприятий </w:t>
      </w:r>
      <w:proofErr w:type="spellStart"/>
      <w:r>
        <w:rPr>
          <w:color w:val="000000"/>
        </w:rPr>
        <w:t>Ткуарчалского</w:t>
      </w:r>
      <w:proofErr w:type="spellEnd"/>
      <w:r>
        <w:rPr>
          <w:color w:val="000000"/>
        </w:rPr>
        <w:t xml:space="preserve"> района и иных абхазских предприятий в качестве подрядчиков (поставщиков) по изготовлению и поставкам оборудования, технических средств, сырья и материалов и выполнения различного вида работ и услуг.</w:t>
      </w:r>
    </w:p>
    <w:p w:rsidR="007F5978" w:rsidRDefault="00076A8A" w:rsidP="008D2A4A">
      <w:pPr>
        <w:pStyle w:val="1"/>
        <w:numPr>
          <w:ilvl w:val="1"/>
          <w:numId w:val="1"/>
        </w:numPr>
        <w:shd w:val="clear" w:color="auto" w:fill="auto"/>
        <w:tabs>
          <w:tab w:val="left" w:pos="1310"/>
        </w:tabs>
        <w:ind w:left="0" w:firstLine="709"/>
        <w:jc w:val="both"/>
      </w:pPr>
      <w:r>
        <w:rPr>
          <w:color w:val="000000"/>
        </w:rPr>
        <w:t>Победитель К</w:t>
      </w:r>
      <w:r w:rsidR="007F5978">
        <w:rPr>
          <w:color w:val="000000"/>
        </w:rPr>
        <w:t xml:space="preserve">онкурса обязан внести разовый платеж за пользование недрами. Стартовый размер разового платежа за пользование недрами устанавливается в </w:t>
      </w:r>
      <w:r w:rsidR="007F5978" w:rsidRPr="00DF0433">
        <w:rPr>
          <w:color w:val="000000"/>
        </w:rPr>
        <w:t>объеме 120 000 (сто двадцать тысяч) долларов США. Разовый платеж за пользовани</w:t>
      </w:r>
      <w:r>
        <w:rPr>
          <w:color w:val="000000"/>
        </w:rPr>
        <w:t>е недрами вносится победителем К</w:t>
      </w:r>
      <w:r w:rsidR="007F5978" w:rsidRPr="00DF0433">
        <w:rPr>
          <w:color w:val="000000"/>
        </w:rPr>
        <w:t>онкурса в</w:t>
      </w:r>
      <w:r>
        <w:rPr>
          <w:color w:val="000000"/>
        </w:rPr>
        <w:t xml:space="preserve"> течение 60 (шестьдесят</w:t>
      </w:r>
      <w:r w:rsidR="007F5978">
        <w:rPr>
          <w:color w:val="000000"/>
        </w:rPr>
        <w:t xml:space="preserve">) дней </w:t>
      </w:r>
      <w:proofErr w:type="gramStart"/>
      <w:r w:rsidR="007F5978">
        <w:rPr>
          <w:color w:val="000000"/>
        </w:rPr>
        <w:t>с даты выдачи</w:t>
      </w:r>
      <w:proofErr w:type="gramEnd"/>
      <w:r w:rsidR="007F5978">
        <w:rPr>
          <w:color w:val="000000"/>
        </w:rPr>
        <w:t xml:space="preserve"> ему лицензии в доход бюджета Республики Абхазия. Эта сумма будет рассматриваться как авансовый платеж за оплачиваемые пользователем обязательные платежи за добычу полезных ископаемых.</w:t>
      </w:r>
    </w:p>
    <w:p w:rsidR="007F5978" w:rsidRDefault="007F5978" w:rsidP="008D2A4A">
      <w:pPr>
        <w:pStyle w:val="1"/>
        <w:shd w:val="clear" w:color="auto" w:fill="auto"/>
        <w:ind w:firstLine="709"/>
        <w:jc w:val="both"/>
      </w:pPr>
      <w:r>
        <w:rPr>
          <w:color w:val="000000"/>
        </w:rPr>
        <w:t xml:space="preserve">Соискатель лицензии может предложить в своей заявке повышенный размер стартового платежа, который будет рассматриваться как дополнительный </w:t>
      </w:r>
      <w:r w:rsidR="00076A8A">
        <w:rPr>
          <w:color w:val="000000"/>
        </w:rPr>
        <w:t>критерий при выборе победителя К</w:t>
      </w:r>
      <w:r>
        <w:rPr>
          <w:color w:val="000000"/>
        </w:rPr>
        <w:t>онкурса.</w:t>
      </w:r>
    </w:p>
    <w:p w:rsidR="007F5978" w:rsidRDefault="007F5978" w:rsidP="008D2A4A">
      <w:pPr>
        <w:pStyle w:val="1"/>
        <w:numPr>
          <w:ilvl w:val="1"/>
          <w:numId w:val="1"/>
        </w:numPr>
        <w:shd w:val="clear" w:color="auto" w:fill="auto"/>
        <w:tabs>
          <w:tab w:val="left" w:pos="1310"/>
        </w:tabs>
        <w:ind w:left="0" w:firstLine="709"/>
        <w:jc w:val="both"/>
      </w:pPr>
      <w:r>
        <w:rPr>
          <w:color w:val="000000"/>
        </w:rPr>
        <w:t>Вз</w:t>
      </w:r>
      <w:r w:rsidR="00076A8A">
        <w:rPr>
          <w:color w:val="000000"/>
        </w:rPr>
        <w:t>аимодействие между победителем Конкурса и А</w:t>
      </w:r>
      <w:r>
        <w:rPr>
          <w:color w:val="000000"/>
        </w:rPr>
        <w:t xml:space="preserve">дминистрацией </w:t>
      </w:r>
      <w:proofErr w:type="spellStart"/>
      <w:r>
        <w:rPr>
          <w:color w:val="000000"/>
        </w:rPr>
        <w:t>Ткуарчалского</w:t>
      </w:r>
      <w:proofErr w:type="spellEnd"/>
      <w:r>
        <w:rPr>
          <w:color w:val="000000"/>
        </w:rPr>
        <w:t xml:space="preserve"> района Республики Абхазия по вопросам его участия в социально-экономическом развитии территории осуществляется на основании соответствующих соглашений. Указанные соглашения представляются в Министерство экономики Республики Абхазия и хранятся в лицензионном деле.</w:t>
      </w:r>
    </w:p>
    <w:p w:rsidR="007F5978" w:rsidRPr="001209FD" w:rsidRDefault="00076A8A" w:rsidP="008D2A4A">
      <w:pPr>
        <w:pStyle w:val="1"/>
        <w:numPr>
          <w:ilvl w:val="1"/>
          <w:numId w:val="1"/>
        </w:numPr>
        <w:shd w:val="clear" w:color="auto" w:fill="auto"/>
        <w:tabs>
          <w:tab w:val="left" w:pos="1310"/>
        </w:tabs>
        <w:ind w:left="0" w:firstLine="709"/>
        <w:jc w:val="both"/>
      </w:pPr>
      <w:r>
        <w:rPr>
          <w:color w:val="000000"/>
        </w:rPr>
        <w:t>Участие претендентов в К</w:t>
      </w:r>
      <w:r w:rsidR="007F5978">
        <w:rPr>
          <w:color w:val="000000"/>
        </w:rPr>
        <w:t>онкурсе означает признание ими настоящих основных условий пользования и согласие на их включение в лицензию в качестве основных условий.</w:t>
      </w:r>
    </w:p>
    <w:p w:rsidR="007F5978" w:rsidRPr="008D2A4A" w:rsidRDefault="007F5978" w:rsidP="008D2A4A">
      <w:pPr>
        <w:pStyle w:val="1"/>
        <w:shd w:val="clear" w:color="auto" w:fill="auto"/>
        <w:tabs>
          <w:tab w:val="left" w:pos="1310"/>
        </w:tabs>
        <w:ind w:firstLine="709"/>
        <w:jc w:val="both"/>
        <w:rPr>
          <w:sz w:val="24"/>
        </w:rPr>
      </w:pPr>
    </w:p>
    <w:p w:rsidR="007F5978" w:rsidRPr="008D2A4A" w:rsidRDefault="00076A8A" w:rsidP="008D2A4A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106"/>
        </w:tabs>
        <w:spacing w:after="0"/>
        <w:ind w:firstLine="709"/>
      </w:pPr>
      <w:bookmarkStart w:id="10" w:name="bookmark15"/>
      <w:bookmarkStart w:id="11" w:name="bookmark14"/>
      <w:r>
        <w:rPr>
          <w:color w:val="000000"/>
        </w:rPr>
        <w:t>Заявка на участие в К</w:t>
      </w:r>
      <w:r w:rsidR="007F5978">
        <w:rPr>
          <w:color w:val="000000"/>
        </w:rPr>
        <w:t>онкурсе</w:t>
      </w:r>
      <w:bookmarkEnd w:id="10"/>
      <w:bookmarkEnd w:id="11"/>
    </w:p>
    <w:p w:rsidR="008D2A4A" w:rsidRPr="008D2A4A" w:rsidRDefault="008D2A4A" w:rsidP="008D2A4A">
      <w:pPr>
        <w:pStyle w:val="20"/>
        <w:keepNext/>
        <w:keepLines/>
        <w:shd w:val="clear" w:color="auto" w:fill="auto"/>
        <w:tabs>
          <w:tab w:val="left" w:pos="1106"/>
        </w:tabs>
        <w:spacing w:after="0"/>
        <w:ind w:firstLine="0"/>
        <w:rPr>
          <w:sz w:val="24"/>
        </w:rPr>
      </w:pPr>
    </w:p>
    <w:p w:rsidR="007F5978" w:rsidRDefault="00076A8A" w:rsidP="00B15BB3">
      <w:pPr>
        <w:pStyle w:val="1"/>
        <w:numPr>
          <w:ilvl w:val="1"/>
          <w:numId w:val="1"/>
        </w:numPr>
        <w:shd w:val="clear" w:color="auto" w:fill="auto"/>
        <w:ind w:left="0" w:firstLine="709"/>
        <w:jc w:val="both"/>
      </w:pPr>
      <w:r>
        <w:rPr>
          <w:color w:val="000000"/>
        </w:rPr>
        <w:t>Заявка на участие в К</w:t>
      </w:r>
      <w:r w:rsidR="007F5978">
        <w:rPr>
          <w:color w:val="000000"/>
        </w:rPr>
        <w:t>онкурсе и прилагаемые к ней документы должны содержать:</w:t>
      </w:r>
    </w:p>
    <w:p w:rsidR="007F5978" w:rsidRDefault="00076A8A" w:rsidP="00AF60F2">
      <w:pPr>
        <w:pStyle w:val="1"/>
        <w:shd w:val="clear" w:color="auto" w:fill="auto"/>
        <w:tabs>
          <w:tab w:val="left" w:pos="1114"/>
        </w:tabs>
        <w:ind w:firstLine="709"/>
        <w:jc w:val="both"/>
      </w:pPr>
      <w:r>
        <w:rPr>
          <w:color w:val="000000"/>
        </w:rPr>
        <w:t xml:space="preserve">– </w:t>
      </w:r>
      <w:r w:rsidR="007F5978">
        <w:rPr>
          <w:color w:val="000000"/>
        </w:rPr>
        <w:t xml:space="preserve">данные о заявителе, включая место его основной деятельности (копии </w:t>
      </w:r>
      <w:r w:rsidR="000E4D71">
        <w:rPr>
          <w:color w:val="000000"/>
        </w:rPr>
        <w:t xml:space="preserve"> </w:t>
      </w:r>
      <w:r w:rsidR="007F5978">
        <w:rPr>
          <w:color w:val="000000"/>
        </w:rPr>
        <w:t>свидетельства</w:t>
      </w:r>
      <w:r w:rsidR="007F5978" w:rsidRPr="00B15BB3">
        <w:rPr>
          <w:color w:val="000000"/>
          <w:sz w:val="22"/>
        </w:rPr>
        <w:t xml:space="preserve"> </w:t>
      </w:r>
      <w:r w:rsidR="000E4D71">
        <w:rPr>
          <w:color w:val="000000"/>
          <w:sz w:val="22"/>
        </w:rPr>
        <w:t xml:space="preserve"> </w:t>
      </w:r>
      <w:r w:rsidR="007F5978">
        <w:rPr>
          <w:color w:val="000000"/>
        </w:rPr>
        <w:t>о</w:t>
      </w:r>
      <w:r w:rsidR="007F5978" w:rsidRPr="00B15BB3">
        <w:rPr>
          <w:color w:val="000000"/>
          <w:sz w:val="22"/>
        </w:rPr>
        <w:t xml:space="preserve"> </w:t>
      </w:r>
      <w:r w:rsidR="007F5978">
        <w:rPr>
          <w:color w:val="000000"/>
        </w:rPr>
        <w:t xml:space="preserve">государственной </w:t>
      </w:r>
      <w:r w:rsidR="000E4D71">
        <w:rPr>
          <w:color w:val="000000"/>
        </w:rPr>
        <w:t xml:space="preserve"> </w:t>
      </w:r>
      <w:r w:rsidR="007F5978">
        <w:rPr>
          <w:color w:val="000000"/>
        </w:rPr>
        <w:t>регистрации,</w:t>
      </w:r>
      <w:r w:rsidR="007F5978" w:rsidRPr="00B15BB3">
        <w:rPr>
          <w:color w:val="000000"/>
          <w:sz w:val="14"/>
        </w:rPr>
        <w:t xml:space="preserve"> </w:t>
      </w:r>
      <w:r w:rsidR="000E4D71">
        <w:rPr>
          <w:color w:val="000000"/>
          <w:sz w:val="14"/>
        </w:rPr>
        <w:t xml:space="preserve"> </w:t>
      </w:r>
      <w:r w:rsidR="007F5978">
        <w:rPr>
          <w:color w:val="000000"/>
        </w:rPr>
        <w:t>учреди</w:t>
      </w:r>
      <w:r w:rsidR="007F5978">
        <w:rPr>
          <w:color w:val="000000"/>
        </w:rPr>
        <w:softHyphen/>
        <w:t>тельных</w:t>
      </w:r>
      <w:r w:rsidR="000E4D71">
        <w:rPr>
          <w:color w:val="000000"/>
        </w:rPr>
        <w:t xml:space="preserve"> </w:t>
      </w:r>
      <w:r w:rsidR="00B15BB3">
        <w:rPr>
          <w:color w:val="000000"/>
        </w:rPr>
        <w:t>доку</w:t>
      </w:r>
      <w:r w:rsidR="007F5978">
        <w:rPr>
          <w:color w:val="000000"/>
        </w:rPr>
        <w:t xml:space="preserve">ментов, свидетельства о внесении записи в Единый </w:t>
      </w:r>
      <w:r w:rsidR="00B15BB3">
        <w:rPr>
          <w:color w:val="000000"/>
        </w:rPr>
        <w:t>государственный</w:t>
      </w:r>
      <w:r w:rsidR="00AF60F2">
        <w:rPr>
          <w:color w:val="000000"/>
        </w:rPr>
        <w:t xml:space="preserve"> </w:t>
      </w:r>
      <w:r w:rsidR="007F5978">
        <w:rPr>
          <w:color w:val="000000"/>
        </w:rPr>
        <w:t>реестр юридических лиц, банковские реквизиты);</w:t>
      </w:r>
    </w:p>
    <w:p w:rsidR="00AF60F2" w:rsidRDefault="00076A8A" w:rsidP="00B15BB3">
      <w:pPr>
        <w:pStyle w:val="1"/>
        <w:shd w:val="clear" w:color="auto" w:fill="auto"/>
        <w:tabs>
          <w:tab w:val="left" w:pos="1114"/>
        </w:tabs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– </w:t>
      </w:r>
      <w:r w:rsidR="007F5978">
        <w:rPr>
          <w:color w:val="000000"/>
        </w:rPr>
        <w:t>данные о руководителях или владельцах заявителя и лицах, которые представляют это предприятие при получении лицензии (в том числе данные о лицах, получивших право представлять заявите</w:t>
      </w:r>
      <w:r>
        <w:rPr>
          <w:color w:val="000000"/>
        </w:rPr>
        <w:t xml:space="preserve">ля при </w:t>
      </w:r>
      <w:proofErr w:type="gramEnd"/>
    </w:p>
    <w:p w:rsidR="00AF60F2" w:rsidRDefault="00AF60F2" w:rsidP="00AF60F2">
      <w:pPr>
        <w:pStyle w:val="1"/>
        <w:shd w:val="clear" w:color="auto" w:fill="auto"/>
        <w:tabs>
          <w:tab w:val="left" w:pos="1114"/>
        </w:tabs>
        <w:ind w:firstLine="709"/>
        <w:jc w:val="right"/>
        <w:rPr>
          <w:color w:val="000000"/>
        </w:rPr>
      </w:pPr>
      <w:r>
        <w:rPr>
          <w:color w:val="000000"/>
        </w:rPr>
        <w:lastRenderedPageBreak/>
        <w:t>9.</w:t>
      </w:r>
    </w:p>
    <w:p w:rsidR="00AF60F2" w:rsidRDefault="00AF60F2" w:rsidP="00B15BB3">
      <w:pPr>
        <w:pStyle w:val="1"/>
        <w:shd w:val="clear" w:color="auto" w:fill="auto"/>
        <w:tabs>
          <w:tab w:val="left" w:pos="1114"/>
        </w:tabs>
        <w:ind w:firstLine="709"/>
        <w:jc w:val="both"/>
        <w:rPr>
          <w:color w:val="000000"/>
        </w:rPr>
      </w:pPr>
    </w:p>
    <w:p w:rsidR="007F5978" w:rsidRDefault="00076A8A" w:rsidP="00AF60F2">
      <w:pPr>
        <w:pStyle w:val="1"/>
        <w:shd w:val="clear" w:color="auto" w:fill="auto"/>
        <w:tabs>
          <w:tab w:val="left" w:pos="1114"/>
        </w:tabs>
        <w:ind w:firstLine="0"/>
        <w:jc w:val="both"/>
      </w:pPr>
      <w:r>
        <w:rPr>
          <w:color w:val="000000"/>
        </w:rPr>
        <w:t>подготовке и проведении К</w:t>
      </w:r>
      <w:r w:rsidR="007F5978">
        <w:rPr>
          <w:color w:val="000000"/>
        </w:rPr>
        <w:t>онкурса и при получении лицензии, с приложением нотариально заверенных документов, подтверж</w:t>
      </w:r>
      <w:r>
        <w:rPr>
          <w:color w:val="000000"/>
        </w:rPr>
        <w:t>дающих полномочия на участие в К</w:t>
      </w:r>
      <w:r w:rsidR="007F5978">
        <w:rPr>
          <w:color w:val="000000"/>
        </w:rPr>
        <w:t>онкурсе в соответствии с гражданским законодательством и учреди</w:t>
      </w:r>
      <w:r w:rsidR="007F5978">
        <w:rPr>
          <w:color w:val="000000"/>
        </w:rPr>
        <w:softHyphen/>
        <w:t>тельными документами);</w:t>
      </w:r>
    </w:p>
    <w:p w:rsidR="007F5978" w:rsidRDefault="00076A8A" w:rsidP="00B15BB3">
      <w:pPr>
        <w:pStyle w:val="1"/>
        <w:shd w:val="clear" w:color="auto" w:fill="auto"/>
        <w:tabs>
          <w:tab w:val="left" w:pos="1114"/>
        </w:tabs>
        <w:ind w:firstLine="709"/>
        <w:jc w:val="both"/>
      </w:pPr>
      <w:proofErr w:type="gramStart"/>
      <w:r>
        <w:rPr>
          <w:color w:val="000000"/>
        </w:rPr>
        <w:t xml:space="preserve">– </w:t>
      </w:r>
      <w:r w:rsidR="007F5978">
        <w:rPr>
          <w:color w:val="000000"/>
        </w:rPr>
        <w:t>данные о финансовых возможностях предприятия-заявителя, необходимых для выполнения работ, связанных с намечаемым пользованием недрами (данные последней аудиторской проверки, копия бухгалтерского баланса организации и приложений к нему за предыдущий и отчетный периоды текущего года с отметкой налогового органа о его принятии, документальные данные о наличии у заявителя собственных средств, необходимых для выполнения работ по освоению участка недр, а при необходимости</w:t>
      </w:r>
      <w:r>
        <w:t xml:space="preserve"> </w:t>
      </w:r>
      <w:r w:rsidR="007F5978">
        <w:rPr>
          <w:color w:val="000000"/>
        </w:rPr>
        <w:t>кредитные</w:t>
      </w:r>
      <w:proofErr w:type="gramEnd"/>
      <w:r w:rsidR="007F5978">
        <w:rPr>
          <w:color w:val="000000"/>
        </w:rPr>
        <w:t xml:space="preserve"> договоры или</w:t>
      </w:r>
      <w:r>
        <w:rPr>
          <w:color w:val="000000"/>
        </w:rPr>
        <w:t xml:space="preserve"> договоры займа, обеспечивающие </w:t>
      </w:r>
      <w:r w:rsidR="007F5978">
        <w:rPr>
          <w:color w:val="000000"/>
        </w:rPr>
        <w:t xml:space="preserve">финансовыми средствами участие заявителя </w:t>
      </w:r>
      <w:r>
        <w:rPr>
          <w:color w:val="000000"/>
        </w:rPr>
        <w:t>в К</w:t>
      </w:r>
      <w:r w:rsidR="007F5978">
        <w:rPr>
          <w:color w:val="000000"/>
        </w:rPr>
        <w:t>онкурсе, в том числе уплату им разового платежа за пользование недрами, а также выполнение инвестиционных и социальных обязательств);</w:t>
      </w:r>
    </w:p>
    <w:p w:rsidR="007F5978" w:rsidRDefault="00076A8A" w:rsidP="00B15BB3">
      <w:pPr>
        <w:pStyle w:val="1"/>
        <w:shd w:val="clear" w:color="auto" w:fill="auto"/>
        <w:tabs>
          <w:tab w:val="left" w:pos="1118"/>
        </w:tabs>
        <w:ind w:firstLine="709"/>
        <w:jc w:val="both"/>
      </w:pPr>
      <w:proofErr w:type="gramStart"/>
      <w:r>
        <w:rPr>
          <w:color w:val="000000"/>
        </w:rPr>
        <w:t xml:space="preserve">– </w:t>
      </w:r>
      <w:r w:rsidR="007F5978">
        <w:rPr>
          <w:color w:val="000000"/>
        </w:rPr>
        <w:t>данные о технических и технологических возможностях предприятия-заявителя, а также других предприятий, привлекаемых им в качестве подрядчиков (данные о наличии у заявителя технологического оборудования, квалифицированных специалистов для ведения работ на участке недр, наличие у заявителя лицензии на осуществление отдельных видов деятельности, связанных с пользованием недрами, наличие договоров со сторонними организациями, привлекаемыми в качестве подрядчиков);</w:t>
      </w:r>
      <w:proofErr w:type="gramEnd"/>
    </w:p>
    <w:p w:rsidR="007F5978" w:rsidRDefault="00076A8A" w:rsidP="00B15BB3">
      <w:pPr>
        <w:pStyle w:val="1"/>
        <w:shd w:val="clear" w:color="auto" w:fill="auto"/>
        <w:tabs>
          <w:tab w:val="left" w:pos="1114"/>
        </w:tabs>
        <w:ind w:firstLine="709"/>
        <w:jc w:val="both"/>
      </w:pPr>
      <w:r>
        <w:rPr>
          <w:color w:val="000000"/>
        </w:rPr>
        <w:t xml:space="preserve">– </w:t>
      </w:r>
      <w:r w:rsidR="007F5978">
        <w:rPr>
          <w:color w:val="000000"/>
        </w:rPr>
        <w:t xml:space="preserve">информацию о предыдущей деятельности предприятия-заявителя в сфере </w:t>
      </w:r>
      <w:proofErr w:type="spellStart"/>
      <w:r w:rsidR="007F5978">
        <w:rPr>
          <w:color w:val="000000"/>
        </w:rPr>
        <w:t>недропользования</w:t>
      </w:r>
      <w:proofErr w:type="spellEnd"/>
      <w:r w:rsidR="007F5978">
        <w:rPr>
          <w:color w:val="000000"/>
        </w:rPr>
        <w:t xml:space="preserve"> за 5 лет, включая список государств, в которых оно осуществляло свою деятельность в последние 5 лет (данные о наличии у заявителя ранее выданных лицензий на пользование другими участками недр и документы, подтверждающие выполнение условий этих лицензий);</w:t>
      </w:r>
    </w:p>
    <w:p w:rsidR="007F5978" w:rsidRDefault="00076A8A" w:rsidP="00B15BB3">
      <w:pPr>
        <w:pStyle w:val="1"/>
        <w:shd w:val="clear" w:color="auto" w:fill="auto"/>
        <w:tabs>
          <w:tab w:val="left" w:pos="1109"/>
        </w:tabs>
        <w:ind w:firstLine="709"/>
        <w:jc w:val="both"/>
      </w:pPr>
      <w:r>
        <w:rPr>
          <w:color w:val="000000"/>
        </w:rPr>
        <w:t xml:space="preserve">– </w:t>
      </w:r>
      <w:r w:rsidR="007F5978">
        <w:rPr>
          <w:color w:val="000000"/>
        </w:rPr>
        <w:t>предложения предприятия-заявителя по условиям пользования недрами (ТЭП) и по участию в социально-экономическом развитии территории.</w:t>
      </w:r>
    </w:p>
    <w:p w:rsidR="007F5978" w:rsidRDefault="007F5978" w:rsidP="00B15BB3">
      <w:pPr>
        <w:pStyle w:val="1"/>
        <w:numPr>
          <w:ilvl w:val="1"/>
          <w:numId w:val="1"/>
        </w:numPr>
        <w:shd w:val="clear" w:color="auto" w:fill="auto"/>
        <w:ind w:left="0" w:firstLine="709"/>
        <w:jc w:val="both"/>
      </w:pPr>
      <w:r>
        <w:rPr>
          <w:color w:val="000000"/>
        </w:rPr>
        <w:t>К заявке прилагается документ, подтвержда</w:t>
      </w:r>
      <w:r w:rsidR="00076A8A">
        <w:rPr>
          <w:color w:val="000000"/>
        </w:rPr>
        <w:t>ющий уплату сбора за участие в К</w:t>
      </w:r>
      <w:r>
        <w:rPr>
          <w:color w:val="000000"/>
        </w:rPr>
        <w:t xml:space="preserve">онкурсе. Заявка, поступившая без приложения такого документа, приниматься не будет и не будет </w:t>
      </w:r>
      <w:r w:rsidR="00076A8A">
        <w:rPr>
          <w:color w:val="000000"/>
        </w:rPr>
        <w:t>зарегистрирована для участия в К</w:t>
      </w:r>
      <w:r>
        <w:rPr>
          <w:color w:val="000000"/>
        </w:rPr>
        <w:t>онкурсе.</w:t>
      </w:r>
    </w:p>
    <w:p w:rsidR="007F5978" w:rsidRDefault="007F5978" w:rsidP="00B15BB3">
      <w:pPr>
        <w:pStyle w:val="1"/>
        <w:numPr>
          <w:ilvl w:val="1"/>
          <w:numId w:val="1"/>
        </w:numPr>
        <w:shd w:val="clear" w:color="auto" w:fill="auto"/>
        <w:ind w:left="0" w:firstLine="709"/>
        <w:jc w:val="both"/>
      </w:pPr>
      <w:r>
        <w:rPr>
          <w:color w:val="000000"/>
        </w:rPr>
        <w:t>Документы, составленные на иностранном языке, принимаются вместе с их нотариально заверенным переводом на абхазский или русский язык.</w:t>
      </w:r>
    </w:p>
    <w:p w:rsidR="007F5978" w:rsidRPr="00AF60F2" w:rsidRDefault="007F5978" w:rsidP="000E4D71">
      <w:pPr>
        <w:pStyle w:val="1"/>
        <w:numPr>
          <w:ilvl w:val="1"/>
          <w:numId w:val="1"/>
        </w:numPr>
        <w:shd w:val="clear" w:color="auto" w:fill="auto"/>
        <w:ind w:left="0"/>
        <w:jc w:val="both"/>
        <w:rPr>
          <w:color w:val="000000"/>
        </w:rPr>
      </w:pPr>
      <w:r w:rsidRPr="00AF60F2">
        <w:rPr>
          <w:color w:val="000000"/>
        </w:rPr>
        <w:t>Любое заинтересованное лицо</w:t>
      </w:r>
      <w:r w:rsidR="00076A8A" w:rsidRPr="00AF60F2">
        <w:rPr>
          <w:color w:val="000000"/>
        </w:rPr>
        <w:t xml:space="preserve"> вправе направить организатору К</w:t>
      </w:r>
      <w:r w:rsidRPr="00AF60F2">
        <w:rPr>
          <w:color w:val="000000"/>
        </w:rPr>
        <w:t>онкурс</w:t>
      </w:r>
      <w:r w:rsidR="00076A8A" w:rsidRPr="00AF60F2">
        <w:rPr>
          <w:color w:val="000000"/>
        </w:rPr>
        <w:t>а запрос о разъяснении условий К</w:t>
      </w:r>
      <w:r w:rsidRPr="00AF60F2">
        <w:rPr>
          <w:color w:val="000000"/>
        </w:rPr>
        <w:t>онкурса, в том числе в части содержания документации, подаваемой для участия в нем</w:t>
      </w:r>
      <w:r w:rsidR="000E4D71" w:rsidRPr="00AF60F2">
        <w:rPr>
          <w:color w:val="000000"/>
        </w:rPr>
        <w:t>.</w:t>
      </w:r>
      <w:r w:rsidR="00076A8A" w:rsidRPr="00AF60F2">
        <w:rPr>
          <w:color w:val="000000"/>
        </w:rPr>
        <w:t xml:space="preserve"> </w:t>
      </w:r>
      <w:r w:rsidR="000E4D71" w:rsidRPr="00AF60F2">
        <w:rPr>
          <w:color w:val="000000"/>
        </w:rPr>
        <w:t>В течение  3</w:t>
      </w:r>
      <w:r w:rsidR="00AF60F2">
        <w:rPr>
          <w:color w:val="000000"/>
        </w:rPr>
        <w:t xml:space="preserve"> </w:t>
      </w:r>
      <w:r w:rsidRPr="00AF60F2">
        <w:rPr>
          <w:color w:val="000000"/>
        </w:rPr>
        <w:t xml:space="preserve">рабочих дней </w:t>
      </w:r>
      <w:proofErr w:type="gramStart"/>
      <w:r w:rsidRPr="00AF60F2">
        <w:rPr>
          <w:color w:val="000000"/>
        </w:rPr>
        <w:t>с даты п</w:t>
      </w:r>
      <w:r w:rsidR="00076A8A" w:rsidRPr="00AF60F2">
        <w:rPr>
          <w:color w:val="000000"/>
        </w:rPr>
        <w:t>оступления</w:t>
      </w:r>
      <w:proofErr w:type="gramEnd"/>
      <w:r w:rsidR="00076A8A" w:rsidRPr="00AF60F2">
        <w:rPr>
          <w:color w:val="000000"/>
        </w:rPr>
        <w:t xml:space="preserve"> запроса организатор К</w:t>
      </w:r>
      <w:r w:rsidRPr="00AF60F2">
        <w:rPr>
          <w:color w:val="000000"/>
        </w:rPr>
        <w:t>онкурса дает такие разъяснения.</w:t>
      </w:r>
    </w:p>
    <w:p w:rsidR="00AF60F2" w:rsidRDefault="00AF60F2" w:rsidP="000E4D71">
      <w:pPr>
        <w:pStyle w:val="1"/>
        <w:shd w:val="clear" w:color="auto" w:fill="auto"/>
        <w:ind w:firstLine="0"/>
        <w:jc w:val="both"/>
        <w:rPr>
          <w:color w:val="000000"/>
        </w:rPr>
      </w:pPr>
    </w:p>
    <w:p w:rsidR="00AF60F2" w:rsidRDefault="00AF60F2" w:rsidP="000E4D71">
      <w:pPr>
        <w:pStyle w:val="1"/>
        <w:shd w:val="clear" w:color="auto" w:fill="auto"/>
        <w:ind w:firstLine="0"/>
        <w:jc w:val="both"/>
        <w:rPr>
          <w:color w:val="000000"/>
        </w:rPr>
      </w:pPr>
    </w:p>
    <w:p w:rsidR="00AF60F2" w:rsidRPr="000E4D71" w:rsidRDefault="00AF60F2" w:rsidP="00AF60F2">
      <w:pPr>
        <w:pStyle w:val="1"/>
        <w:shd w:val="clear" w:color="auto" w:fill="auto"/>
        <w:ind w:left="142" w:firstLine="0"/>
        <w:jc w:val="right"/>
      </w:pPr>
      <w:r>
        <w:lastRenderedPageBreak/>
        <w:t>10.</w:t>
      </w:r>
    </w:p>
    <w:p w:rsidR="00AF60F2" w:rsidRDefault="00AF60F2" w:rsidP="000E4D71">
      <w:pPr>
        <w:pStyle w:val="1"/>
        <w:shd w:val="clear" w:color="auto" w:fill="auto"/>
        <w:ind w:firstLine="0"/>
        <w:jc w:val="both"/>
      </w:pPr>
    </w:p>
    <w:p w:rsidR="007F5978" w:rsidRDefault="007F5978" w:rsidP="00B15BB3">
      <w:pPr>
        <w:pStyle w:val="1"/>
        <w:numPr>
          <w:ilvl w:val="1"/>
          <w:numId w:val="1"/>
        </w:numPr>
        <w:shd w:val="clear" w:color="auto" w:fill="auto"/>
        <w:tabs>
          <w:tab w:val="left" w:pos="1382"/>
        </w:tabs>
        <w:ind w:left="0" w:firstLine="709"/>
        <w:jc w:val="both"/>
      </w:pPr>
      <w:r>
        <w:rPr>
          <w:color w:val="000000"/>
        </w:rPr>
        <w:t>Комиссия проводит экспертизу</w:t>
      </w:r>
      <w:r w:rsidR="00076A8A">
        <w:rPr>
          <w:color w:val="000000"/>
        </w:rPr>
        <w:t xml:space="preserve"> заявок, поданных на участие в К</w:t>
      </w:r>
      <w:r>
        <w:rPr>
          <w:color w:val="000000"/>
        </w:rPr>
        <w:t>онкурсе. О приеме или об отказе в приеме заявки претендент извещается в течение 5 дней с момента ее поступления.</w:t>
      </w:r>
    </w:p>
    <w:p w:rsidR="007F5978" w:rsidRDefault="007F5978" w:rsidP="00B15BB3">
      <w:pPr>
        <w:pStyle w:val="1"/>
        <w:numPr>
          <w:ilvl w:val="1"/>
          <w:numId w:val="1"/>
        </w:numPr>
        <w:shd w:val="clear" w:color="auto" w:fill="auto"/>
        <w:ind w:left="0" w:firstLine="709"/>
        <w:jc w:val="both"/>
      </w:pPr>
      <w:r>
        <w:rPr>
          <w:color w:val="000000"/>
        </w:rPr>
        <w:t>Отка</w:t>
      </w:r>
      <w:r w:rsidR="00076A8A">
        <w:rPr>
          <w:color w:val="000000"/>
        </w:rPr>
        <w:t>з в приеме заявки на участие в К</w:t>
      </w:r>
      <w:r>
        <w:rPr>
          <w:color w:val="000000"/>
        </w:rPr>
        <w:t>онкурсе может последовать в следующих случаях:</w:t>
      </w:r>
    </w:p>
    <w:p w:rsidR="007F5978" w:rsidRDefault="00076A8A" w:rsidP="00B15BB3">
      <w:pPr>
        <w:pStyle w:val="1"/>
        <w:shd w:val="clear" w:color="auto" w:fill="auto"/>
        <w:tabs>
          <w:tab w:val="left" w:pos="1195"/>
        </w:tabs>
        <w:ind w:firstLine="709"/>
        <w:jc w:val="both"/>
      </w:pPr>
      <w:r>
        <w:rPr>
          <w:color w:val="000000"/>
        </w:rPr>
        <w:t xml:space="preserve">– </w:t>
      </w:r>
      <w:r w:rsidR="007F5978">
        <w:rPr>
          <w:color w:val="000000"/>
        </w:rPr>
        <w:t xml:space="preserve">заявка на предоставление лицензии подана с нарушением установленных требований, в том </w:t>
      </w:r>
      <w:proofErr w:type="gramStart"/>
      <w:r w:rsidR="007F5978">
        <w:rPr>
          <w:color w:val="000000"/>
        </w:rPr>
        <w:t>числе</w:t>
      </w:r>
      <w:proofErr w:type="gramEnd"/>
      <w:r w:rsidR="007F5978">
        <w:rPr>
          <w:color w:val="000000"/>
        </w:rPr>
        <w:t xml:space="preserve"> если ее содержание не соответствует </w:t>
      </w:r>
      <w:r>
        <w:rPr>
          <w:color w:val="000000"/>
        </w:rPr>
        <w:t>условиям К</w:t>
      </w:r>
      <w:r w:rsidR="007F5978">
        <w:rPr>
          <w:color w:val="000000"/>
        </w:rPr>
        <w:t>онкурса;</w:t>
      </w:r>
    </w:p>
    <w:p w:rsidR="00D84F14" w:rsidRDefault="00076A8A" w:rsidP="00B15BB3">
      <w:pPr>
        <w:pStyle w:val="1"/>
        <w:shd w:val="clear" w:color="auto" w:fill="auto"/>
        <w:tabs>
          <w:tab w:val="left" w:pos="1195"/>
        </w:tabs>
        <w:ind w:firstLine="709"/>
        <w:jc w:val="both"/>
      </w:pPr>
      <w:r>
        <w:rPr>
          <w:color w:val="000000"/>
        </w:rPr>
        <w:t xml:space="preserve">– </w:t>
      </w:r>
      <w:r w:rsidR="007F5978">
        <w:rPr>
          <w:color w:val="000000"/>
        </w:rPr>
        <w:t>заявитель умышленно представил о себе неверные сведения;</w:t>
      </w:r>
    </w:p>
    <w:p w:rsidR="007F5978" w:rsidRPr="00D84F14" w:rsidRDefault="00076A8A" w:rsidP="00B15BB3">
      <w:pPr>
        <w:pStyle w:val="1"/>
        <w:shd w:val="clear" w:color="auto" w:fill="auto"/>
        <w:tabs>
          <w:tab w:val="left" w:pos="1195"/>
        </w:tabs>
        <w:ind w:firstLine="709"/>
        <w:jc w:val="both"/>
      </w:pPr>
      <w:r>
        <w:rPr>
          <w:color w:val="000000"/>
        </w:rPr>
        <w:t xml:space="preserve">– </w:t>
      </w:r>
      <w:r w:rsidR="00D84F14" w:rsidRPr="00D84F14">
        <w:rPr>
          <w:color w:val="000000"/>
        </w:rPr>
        <w:t> </w:t>
      </w:r>
      <w:r w:rsidR="007F5978" w:rsidRPr="00D84F14">
        <w:rPr>
          <w:color w:val="000000"/>
        </w:rPr>
        <w:t>заявитель не представил и не может представить доказ</w:t>
      </w:r>
      <w:r w:rsidR="00D84F14" w:rsidRPr="00D84F14">
        <w:rPr>
          <w:color w:val="000000"/>
        </w:rPr>
        <w:t xml:space="preserve">ательств того, </w:t>
      </w:r>
      <w:r w:rsidR="007F5978" w:rsidRPr="00D84F14">
        <w:rPr>
          <w:color w:val="000000"/>
        </w:rPr>
        <w:t>что обладает или будет обладать квалифицированными специалистами, необходимыми финансовыми и техническими средствами для эффективного</w:t>
      </w:r>
      <w:r w:rsidR="00D84F14">
        <w:rPr>
          <w:color w:val="000000"/>
        </w:rPr>
        <w:t xml:space="preserve"> и безопасного проведения работ;</w:t>
      </w:r>
    </w:p>
    <w:p w:rsidR="00D84F14" w:rsidRPr="00D84F14" w:rsidRDefault="00076A8A" w:rsidP="00B15BB3">
      <w:pPr>
        <w:pStyle w:val="a5"/>
        <w:autoSpaceDE w:val="0"/>
        <w:autoSpaceDN w:val="0"/>
        <w:adjustRightInd w:val="0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– </w:t>
      </w:r>
      <w:r w:rsidR="00D84F14" w:rsidRPr="00D84F14">
        <w:rPr>
          <w:rFonts w:cs="Times New Roman"/>
          <w:szCs w:val="28"/>
        </w:rPr>
        <w:t>если в случае предоставл</w:t>
      </w:r>
      <w:r w:rsidR="00DC0344">
        <w:rPr>
          <w:rFonts w:cs="Times New Roman"/>
          <w:szCs w:val="28"/>
        </w:rPr>
        <w:t>ения права пользования недрами данному</w:t>
      </w:r>
      <w:r w:rsidR="00D84F14" w:rsidRPr="00D84F14">
        <w:rPr>
          <w:rFonts w:cs="Times New Roman"/>
          <w:szCs w:val="28"/>
        </w:rPr>
        <w:t xml:space="preserve"> заявителю не будут соблюдены антимонопольные требования</w:t>
      </w:r>
      <w:r w:rsidR="00D84F14">
        <w:rPr>
          <w:rFonts w:cs="Times New Roman"/>
          <w:szCs w:val="28"/>
        </w:rPr>
        <w:t>.</w:t>
      </w:r>
    </w:p>
    <w:p w:rsidR="007F5978" w:rsidRDefault="00076A8A" w:rsidP="00B15BB3">
      <w:pPr>
        <w:pStyle w:val="1"/>
        <w:numPr>
          <w:ilvl w:val="1"/>
          <w:numId w:val="1"/>
        </w:numPr>
        <w:shd w:val="clear" w:color="auto" w:fill="auto"/>
        <w:ind w:left="0" w:firstLine="709"/>
        <w:jc w:val="both"/>
      </w:pPr>
      <w:r>
        <w:rPr>
          <w:color w:val="000000"/>
        </w:rPr>
        <w:t>Организатор К</w:t>
      </w:r>
      <w:r w:rsidR="007F5978">
        <w:rPr>
          <w:color w:val="000000"/>
        </w:rPr>
        <w:t>онкурса ведет журнал регистрации п</w:t>
      </w:r>
      <w:r>
        <w:rPr>
          <w:color w:val="000000"/>
        </w:rPr>
        <w:t>оступивших заявок на участие в К</w:t>
      </w:r>
      <w:r w:rsidR="007F5978">
        <w:rPr>
          <w:color w:val="000000"/>
        </w:rPr>
        <w:t>онкурсе, в котором указываются дата приема заявки, полное наименование претендента, подавшего заявку, перечень представленных документов.</w:t>
      </w:r>
    </w:p>
    <w:p w:rsidR="007F5978" w:rsidRDefault="007F5978" w:rsidP="00B15BB3">
      <w:pPr>
        <w:pStyle w:val="1"/>
        <w:numPr>
          <w:ilvl w:val="1"/>
          <w:numId w:val="1"/>
        </w:numPr>
        <w:shd w:val="clear" w:color="auto" w:fill="auto"/>
        <w:tabs>
          <w:tab w:val="left" w:pos="1382"/>
        </w:tabs>
        <w:ind w:left="0" w:firstLine="709"/>
        <w:jc w:val="both"/>
      </w:pPr>
      <w:r>
        <w:rPr>
          <w:color w:val="000000"/>
        </w:rPr>
        <w:t>По</w:t>
      </w:r>
      <w:r w:rsidR="00076A8A">
        <w:rPr>
          <w:color w:val="000000"/>
        </w:rPr>
        <w:t>сле приема заявки на участие в К</w:t>
      </w:r>
      <w:r>
        <w:rPr>
          <w:color w:val="000000"/>
        </w:rPr>
        <w:t>онкурсе пр</w:t>
      </w:r>
      <w:r w:rsidR="00076A8A">
        <w:rPr>
          <w:color w:val="000000"/>
        </w:rPr>
        <w:t>етендент становится участником К</w:t>
      </w:r>
      <w:r>
        <w:rPr>
          <w:color w:val="000000"/>
        </w:rPr>
        <w:t>онкурса и</w:t>
      </w:r>
      <w:r w:rsidR="00076A8A">
        <w:rPr>
          <w:color w:val="000000"/>
        </w:rPr>
        <w:t xml:space="preserve"> получает у организатора К</w:t>
      </w:r>
      <w:r>
        <w:rPr>
          <w:color w:val="000000"/>
        </w:rPr>
        <w:t>онкурса документы, содержащие информацию об участке недр.</w:t>
      </w:r>
    </w:p>
    <w:p w:rsidR="007F5978" w:rsidRPr="00325CF5" w:rsidRDefault="007F5978" w:rsidP="00325CF5">
      <w:pPr>
        <w:pStyle w:val="1"/>
        <w:numPr>
          <w:ilvl w:val="1"/>
          <w:numId w:val="1"/>
        </w:numPr>
        <w:shd w:val="clear" w:color="auto" w:fill="auto"/>
        <w:ind w:left="0" w:firstLine="709"/>
        <w:jc w:val="both"/>
      </w:pPr>
      <w:r>
        <w:rPr>
          <w:color w:val="000000"/>
        </w:rPr>
        <w:t>Заявки принимаются к рассмотрению вмест</w:t>
      </w:r>
      <w:r w:rsidR="00076A8A">
        <w:rPr>
          <w:color w:val="000000"/>
        </w:rPr>
        <w:t>е с уплатой сбора за участие в К</w:t>
      </w:r>
      <w:r>
        <w:rPr>
          <w:color w:val="000000"/>
        </w:rPr>
        <w:t>онкурсе до 18.00</w:t>
      </w:r>
      <w:r w:rsidR="00076A8A">
        <w:rPr>
          <w:color w:val="000000"/>
        </w:rPr>
        <w:t xml:space="preserve"> ч.</w:t>
      </w:r>
      <w:r w:rsidR="00DD6CA9">
        <w:rPr>
          <w:color w:val="000000"/>
        </w:rPr>
        <w:t xml:space="preserve"> 23</w:t>
      </w:r>
      <w:r w:rsidR="00A925D8">
        <w:rPr>
          <w:color w:val="000000"/>
        </w:rPr>
        <w:t xml:space="preserve"> декабря</w:t>
      </w:r>
      <w:r>
        <w:rPr>
          <w:color w:val="000000"/>
        </w:rPr>
        <w:t xml:space="preserve"> 2020 г.</w:t>
      </w:r>
    </w:p>
    <w:p w:rsidR="00325CF5" w:rsidRDefault="00325CF5" w:rsidP="00325CF5">
      <w:pPr>
        <w:pStyle w:val="1"/>
        <w:shd w:val="clear" w:color="auto" w:fill="auto"/>
        <w:ind w:left="710" w:firstLine="0"/>
        <w:jc w:val="both"/>
      </w:pPr>
    </w:p>
    <w:p w:rsidR="007F5978" w:rsidRPr="00325CF5" w:rsidRDefault="007F5978" w:rsidP="00325CF5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047"/>
        </w:tabs>
        <w:spacing w:after="0"/>
        <w:ind w:firstLine="709"/>
        <w:jc w:val="both"/>
      </w:pPr>
      <w:bookmarkStart w:id="12" w:name="bookmark17"/>
      <w:bookmarkStart w:id="13" w:name="bookmark16"/>
      <w:r>
        <w:rPr>
          <w:color w:val="000000"/>
        </w:rPr>
        <w:t>Требования к содержанию технико-экономических предложений, предста</w:t>
      </w:r>
      <w:r w:rsidR="00CD7142">
        <w:rPr>
          <w:color w:val="000000"/>
        </w:rPr>
        <w:t>вляемых участниками К</w:t>
      </w:r>
      <w:r>
        <w:rPr>
          <w:color w:val="000000"/>
        </w:rPr>
        <w:t>онкурса</w:t>
      </w:r>
      <w:bookmarkEnd w:id="12"/>
      <w:bookmarkEnd w:id="13"/>
    </w:p>
    <w:p w:rsidR="00325CF5" w:rsidRDefault="00325CF5" w:rsidP="00325CF5">
      <w:pPr>
        <w:pStyle w:val="20"/>
        <w:keepNext/>
        <w:keepLines/>
        <w:shd w:val="clear" w:color="auto" w:fill="auto"/>
        <w:tabs>
          <w:tab w:val="left" w:pos="1047"/>
        </w:tabs>
        <w:spacing w:after="0"/>
        <w:ind w:firstLine="0"/>
        <w:jc w:val="both"/>
      </w:pPr>
    </w:p>
    <w:p w:rsidR="007F5978" w:rsidRDefault="00CD7142" w:rsidP="00325CF5">
      <w:pPr>
        <w:pStyle w:val="1"/>
        <w:shd w:val="clear" w:color="auto" w:fill="auto"/>
        <w:tabs>
          <w:tab w:val="left" w:pos="1382"/>
        </w:tabs>
        <w:ind w:firstLine="709"/>
        <w:jc w:val="both"/>
      </w:pPr>
      <w:r>
        <w:rPr>
          <w:color w:val="000000"/>
        </w:rPr>
        <w:t xml:space="preserve">7.1. </w:t>
      </w:r>
      <w:r w:rsidR="007F5978">
        <w:rPr>
          <w:color w:val="000000"/>
        </w:rPr>
        <w:t>В технико-эко</w:t>
      </w:r>
      <w:r>
        <w:rPr>
          <w:color w:val="000000"/>
        </w:rPr>
        <w:t>номических предложениях (далее – ТЭП), подаваемых участниками К</w:t>
      </w:r>
      <w:r w:rsidR="007F5978">
        <w:rPr>
          <w:color w:val="000000"/>
        </w:rPr>
        <w:t>онкурса, должны содержаться следующие данные:</w:t>
      </w:r>
    </w:p>
    <w:p w:rsidR="007F5978" w:rsidRDefault="00CD7142" w:rsidP="008D2A4A">
      <w:pPr>
        <w:pStyle w:val="1"/>
        <w:shd w:val="clear" w:color="auto" w:fill="auto"/>
        <w:tabs>
          <w:tab w:val="left" w:pos="1195"/>
        </w:tabs>
        <w:ind w:firstLine="709"/>
        <w:jc w:val="both"/>
      </w:pPr>
      <w:r>
        <w:rPr>
          <w:color w:val="000000"/>
        </w:rPr>
        <w:t xml:space="preserve">– </w:t>
      </w:r>
      <w:r w:rsidR="007F5978">
        <w:rPr>
          <w:color w:val="000000"/>
        </w:rPr>
        <w:t>предложения по проведению геологического изучения участка недр, обеспечивающего достоверную оценку запасов полезных ископаемых, сроки, методы и объемы геологических исследований, а также объемы средств, выделяемых на их проведение;</w:t>
      </w:r>
    </w:p>
    <w:p w:rsidR="007F5978" w:rsidRDefault="00CD7142" w:rsidP="008D2A4A">
      <w:pPr>
        <w:pStyle w:val="1"/>
        <w:shd w:val="clear" w:color="auto" w:fill="auto"/>
        <w:tabs>
          <w:tab w:val="left" w:pos="1195"/>
        </w:tabs>
        <w:ind w:firstLine="709"/>
        <w:jc w:val="both"/>
      </w:pPr>
      <w:r>
        <w:rPr>
          <w:color w:val="000000"/>
        </w:rPr>
        <w:t xml:space="preserve">– </w:t>
      </w:r>
      <w:r w:rsidR="007F5978">
        <w:rPr>
          <w:color w:val="000000"/>
        </w:rPr>
        <w:t>сроки представления материалов с подсчетом запасов полезных ископаемых на государственную экспертизу;</w:t>
      </w:r>
    </w:p>
    <w:p w:rsidR="007F5978" w:rsidRDefault="00CD7142" w:rsidP="008D2A4A">
      <w:pPr>
        <w:pStyle w:val="1"/>
        <w:shd w:val="clear" w:color="auto" w:fill="auto"/>
        <w:tabs>
          <w:tab w:val="left" w:pos="1167"/>
        </w:tabs>
        <w:ind w:firstLine="709"/>
        <w:jc w:val="both"/>
      </w:pPr>
      <w:r>
        <w:rPr>
          <w:color w:val="000000"/>
        </w:rPr>
        <w:t xml:space="preserve">– </w:t>
      </w:r>
      <w:r w:rsidR="007F5978">
        <w:rPr>
          <w:color w:val="000000"/>
        </w:rPr>
        <w:t>обоснование применения технических проектов и техноло</w:t>
      </w:r>
      <w:r w:rsidR="007F5978">
        <w:rPr>
          <w:color w:val="000000"/>
        </w:rPr>
        <w:softHyphen/>
        <w:t>гических схем разработки месторождений, обеспечивающих оптимальный уровень добычи минерального сырья, экономически обоснованную полноту извлечения из недр запасов полезных ископаемых;</w:t>
      </w:r>
    </w:p>
    <w:p w:rsidR="007F5978" w:rsidRDefault="00CD7142" w:rsidP="008D2A4A">
      <w:pPr>
        <w:pStyle w:val="1"/>
        <w:shd w:val="clear" w:color="auto" w:fill="auto"/>
        <w:tabs>
          <w:tab w:val="left" w:pos="1167"/>
        </w:tabs>
        <w:ind w:firstLine="709"/>
        <w:jc w:val="both"/>
      </w:pPr>
      <w:r>
        <w:rPr>
          <w:color w:val="000000"/>
        </w:rPr>
        <w:t xml:space="preserve">– </w:t>
      </w:r>
      <w:r w:rsidR="007F5978">
        <w:rPr>
          <w:color w:val="000000"/>
        </w:rPr>
        <w:t>сроки начала добычи полезных ископаемых и выхода на проектную мощность;</w:t>
      </w:r>
    </w:p>
    <w:p w:rsidR="00AF60F2" w:rsidRDefault="00AF60F2" w:rsidP="000E4D71">
      <w:pPr>
        <w:pStyle w:val="1"/>
        <w:shd w:val="clear" w:color="auto" w:fill="auto"/>
        <w:tabs>
          <w:tab w:val="left" w:pos="1167"/>
        </w:tabs>
        <w:ind w:firstLine="709"/>
        <w:jc w:val="right"/>
        <w:rPr>
          <w:color w:val="000000"/>
        </w:rPr>
      </w:pPr>
    </w:p>
    <w:p w:rsidR="00AF60F2" w:rsidRDefault="00AF60F2" w:rsidP="000E4D71">
      <w:pPr>
        <w:pStyle w:val="1"/>
        <w:shd w:val="clear" w:color="auto" w:fill="auto"/>
        <w:tabs>
          <w:tab w:val="left" w:pos="1167"/>
        </w:tabs>
        <w:ind w:firstLine="709"/>
        <w:jc w:val="right"/>
        <w:rPr>
          <w:color w:val="000000"/>
        </w:rPr>
      </w:pPr>
    </w:p>
    <w:p w:rsidR="000E4D71" w:rsidRDefault="000E4D71" w:rsidP="000E4D71">
      <w:pPr>
        <w:pStyle w:val="1"/>
        <w:shd w:val="clear" w:color="auto" w:fill="auto"/>
        <w:tabs>
          <w:tab w:val="left" w:pos="1167"/>
        </w:tabs>
        <w:ind w:firstLine="709"/>
        <w:jc w:val="right"/>
        <w:rPr>
          <w:color w:val="000000"/>
        </w:rPr>
      </w:pPr>
      <w:r>
        <w:rPr>
          <w:color w:val="000000"/>
        </w:rPr>
        <w:lastRenderedPageBreak/>
        <w:t>11.</w:t>
      </w:r>
    </w:p>
    <w:p w:rsidR="000E4D71" w:rsidRDefault="000E4D71" w:rsidP="008D2A4A">
      <w:pPr>
        <w:pStyle w:val="1"/>
        <w:shd w:val="clear" w:color="auto" w:fill="auto"/>
        <w:tabs>
          <w:tab w:val="left" w:pos="1167"/>
        </w:tabs>
        <w:ind w:firstLine="709"/>
        <w:jc w:val="both"/>
        <w:rPr>
          <w:color w:val="000000"/>
        </w:rPr>
      </w:pPr>
    </w:p>
    <w:p w:rsidR="007F5978" w:rsidRDefault="00CD7142" w:rsidP="000E4D71">
      <w:pPr>
        <w:pStyle w:val="1"/>
        <w:shd w:val="clear" w:color="auto" w:fill="auto"/>
        <w:tabs>
          <w:tab w:val="left" w:pos="1167"/>
        </w:tabs>
        <w:ind w:firstLine="709"/>
        <w:jc w:val="both"/>
      </w:pPr>
      <w:r>
        <w:rPr>
          <w:color w:val="000000"/>
        </w:rPr>
        <w:t xml:space="preserve">– </w:t>
      </w:r>
      <w:r w:rsidR="007F5978">
        <w:rPr>
          <w:color w:val="000000"/>
        </w:rPr>
        <w:t>экономические показатели инвестиционного проекта освоения месторождения;</w:t>
      </w:r>
    </w:p>
    <w:p w:rsidR="007F5978" w:rsidRDefault="00CD7142" w:rsidP="000E4D71">
      <w:pPr>
        <w:pStyle w:val="1"/>
        <w:shd w:val="clear" w:color="auto" w:fill="auto"/>
        <w:tabs>
          <w:tab w:val="left" w:pos="1167"/>
        </w:tabs>
        <w:ind w:firstLine="709"/>
        <w:jc w:val="both"/>
      </w:pPr>
      <w:r>
        <w:rPr>
          <w:color w:val="000000"/>
        </w:rPr>
        <w:t xml:space="preserve">– </w:t>
      </w:r>
      <w:r w:rsidR="007F5978">
        <w:rPr>
          <w:color w:val="000000"/>
        </w:rPr>
        <w:t>намечаемый комплекс мероприятий по охране недр и рациональному использованию полезных ископаемых;</w:t>
      </w:r>
    </w:p>
    <w:p w:rsidR="007F5978" w:rsidRDefault="00CD7142" w:rsidP="000E4D71">
      <w:pPr>
        <w:pStyle w:val="1"/>
        <w:shd w:val="clear" w:color="auto" w:fill="auto"/>
        <w:tabs>
          <w:tab w:val="left" w:pos="1167"/>
        </w:tabs>
        <w:ind w:firstLine="709"/>
        <w:jc w:val="both"/>
      </w:pPr>
      <w:r>
        <w:rPr>
          <w:color w:val="000000"/>
        </w:rPr>
        <w:t xml:space="preserve">– </w:t>
      </w:r>
      <w:r w:rsidR="007F5978">
        <w:rPr>
          <w:color w:val="000000"/>
        </w:rPr>
        <w:t>план мероприятий по консервации и ликвидации горных выработок и иных сооружений, связанных с пользованием недрами;</w:t>
      </w:r>
    </w:p>
    <w:p w:rsidR="007F5978" w:rsidRDefault="00CD7142" w:rsidP="000E4D71">
      <w:pPr>
        <w:pStyle w:val="1"/>
        <w:shd w:val="clear" w:color="auto" w:fill="auto"/>
        <w:tabs>
          <w:tab w:val="left" w:pos="1167"/>
        </w:tabs>
        <w:ind w:firstLine="709"/>
        <w:jc w:val="both"/>
      </w:pPr>
      <w:r>
        <w:rPr>
          <w:color w:val="000000"/>
        </w:rPr>
        <w:t xml:space="preserve">– </w:t>
      </w:r>
      <w:r w:rsidR="007F5978">
        <w:rPr>
          <w:color w:val="000000"/>
        </w:rPr>
        <w:t>мероприятия по охране окружающей природной среды;</w:t>
      </w:r>
    </w:p>
    <w:p w:rsidR="007F5978" w:rsidRDefault="00CD7142" w:rsidP="000E4D71">
      <w:pPr>
        <w:pStyle w:val="1"/>
        <w:shd w:val="clear" w:color="auto" w:fill="auto"/>
        <w:tabs>
          <w:tab w:val="left" w:pos="1167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– </w:t>
      </w:r>
      <w:r w:rsidR="007F5978">
        <w:rPr>
          <w:color w:val="000000"/>
        </w:rPr>
        <w:t>другие мероприятия, связанные с особенностями освоения предоставляемых участков недр.</w:t>
      </w:r>
    </w:p>
    <w:p w:rsidR="000E4D71" w:rsidRPr="000E4D71" w:rsidRDefault="000E4D71" w:rsidP="000E4D71">
      <w:pPr>
        <w:pStyle w:val="1"/>
        <w:shd w:val="clear" w:color="auto" w:fill="auto"/>
        <w:tabs>
          <w:tab w:val="left" w:pos="1167"/>
        </w:tabs>
        <w:ind w:firstLine="709"/>
        <w:jc w:val="both"/>
        <w:rPr>
          <w:sz w:val="22"/>
        </w:rPr>
      </w:pPr>
    </w:p>
    <w:p w:rsidR="007F5978" w:rsidRPr="000E4D71" w:rsidRDefault="007F5978" w:rsidP="000E4D7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052"/>
        </w:tabs>
        <w:spacing w:after="0"/>
        <w:ind w:firstLine="709"/>
        <w:jc w:val="both"/>
      </w:pPr>
      <w:bookmarkStart w:id="14" w:name="bookmark19"/>
      <w:bookmarkStart w:id="15" w:name="bookmark18"/>
      <w:r>
        <w:rPr>
          <w:color w:val="000000"/>
        </w:rPr>
        <w:t>Порядок работы и принятия решений конкурсной комиссией</w:t>
      </w:r>
      <w:bookmarkEnd w:id="14"/>
      <w:bookmarkEnd w:id="15"/>
    </w:p>
    <w:p w:rsidR="000E4D71" w:rsidRPr="000E4D71" w:rsidRDefault="000E4D71" w:rsidP="000E4D71">
      <w:pPr>
        <w:pStyle w:val="20"/>
        <w:keepNext/>
        <w:keepLines/>
        <w:shd w:val="clear" w:color="auto" w:fill="auto"/>
        <w:tabs>
          <w:tab w:val="left" w:pos="1052"/>
        </w:tabs>
        <w:spacing w:after="0"/>
        <w:ind w:firstLine="0"/>
        <w:jc w:val="both"/>
        <w:rPr>
          <w:sz w:val="22"/>
        </w:rPr>
      </w:pPr>
    </w:p>
    <w:p w:rsidR="007F5978" w:rsidRDefault="007F5978" w:rsidP="000E4D71">
      <w:pPr>
        <w:pStyle w:val="1"/>
        <w:numPr>
          <w:ilvl w:val="1"/>
          <w:numId w:val="1"/>
        </w:numPr>
        <w:shd w:val="clear" w:color="auto" w:fill="auto"/>
        <w:tabs>
          <w:tab w:val="left" w:pos="1239"/>
        </w:tabs>
        <w:ind w:left="0" w:firstLine="709"/>
        <w:jc w:val="both"/>
      </w:pPr>
      <w:r>
        <w:rPr>
          <w:color w:val="000000"/>
        </w:rPr>
        <w:t>Заседания конкурсной комиссии правомочны, если на них присутствует более половины ее членов от списочного состава.</w:t>
      </w:r>
    </w:p>
    <w:p w:rsidR="007F5978" w:rsidRDefault="007F5978" w:rsidP="000E4D71">
      <w:pPr>
        <w:pStyle w:val="1"/>
        <w:numPr>
          <w:ilvl w:val="1"/>
          <w:numId w:val="1"/>
        </w:numPr>
        <w:shd w:val="clear" w:color="auto" w:fill="auto"/>
        <w:tabs>
          <w:tab w:val="left" w:pos="1374"/>
        </w:tabs>
        <w:ind w:left="0" w:firstLine="709"/>
        <w:jc w:val="both"/>
      </w:pPr>
      <w:r>
        <w:rPr>
          <w:color w:val="000000"/>
        </w:rPr>
        <w:t>Заседание ведет председатель комиссии.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председатель не может принять участие в работе комиссии, заседание ведет заместитель председателя комиссии.</w:t>
      </w:r>
    </w:p>
    <w:p w:rsidR="007F5978" w:rsidRDefault="007F5978" w:rsidP="000E4D71">
      <w:pPr>
        <w:pStyle w:val="1"/>
        <w:numPr>
          <w:ilvl w:val="1"/>
          <w:numId w:val="1"/>
        </w:numPr>
        <w:shd w:val="clear" w:color="auto" w:fill="auto"/>
        <w:tabs>
          <w:tab w:val="left" w:pos="1239"/>
        </w:tabs>
        <w:ind w:left="0" w:firstLine="709"/>
        <w:jc w:val="both"/>
      </w:pPr>
      <w:r>
        <w:rPr>
          <w:color w:val="000000"/>
        </w:rPr>
        <w:t>На каждом заседании ведется протокол, который</w:t>
      </w:r>
      <w:r w:rsidR="001D7224">
        <w:rPr>
          <w:color w:val="000000"/>
        </w:rPr>
        <w:t xml:space="preserve"> подписывается председателем и ответственным</w:t>
      </w:r>
      <w:r>
        <w:rPr>
          <w:color w:val="000000"/>
        </w:rPr>
        <w:t xml:space="preserve"> секретарем.</w:t>
      </w:r>
    </w:p>
    <w:p w:rsidR="007F5978" w:rsidRDefault="00CD7142" w:rsidP="000E4D71">
      <w:pPr>
        <w:pStyle w:val="1"/>
        <w:numPr>
          <w:ilvl w:val="1"/>
          <w:numId w:val="1"/>
        </w:numPr>
        <w:shd w:val="clear" w:color="auto" w:fill="auto"/>
        <w:tabs>
          <w:tab w:val="left" w:pos="1239"/>
        </w:tabs>
        <w:ind w:left="0" w:firstLine="709"/>
        <w:jc w:val="both"/>
      </w:pPr>
      <w:r>
        <w:rPr>
          <w:color w:val="000000"/>
        </w:rPr>
        <w:t>Решение об итогах проведения К</w:t>
      </w:r>
      <w:r w:rsidR="007F5978">
        <w:rPr>
          <w:color w:val="000000"/>
        </w:rPr>
        <w:t>онкурса принимается открытым голосованием большинством голосов от общего числа членов комиссии.</w:t>
      </w:r>
    </w:p>
    <w:p w:rsidR="007F5978" w:rsidRDefault="007F5978" w:rsidP="000E4D71">
      <w:pPr>
        <w:pStyle w:val="1"/>
        <w:shd w:val="clear" w:color="auto" w:fill="auto"/>
        <w:ind w:firstLine="709"/>
        <w:jc w:val="both"/>
      </w:pPr>
      <w:r>
        <w:rPr>
          <w:color w:val="000000"/>
        </w:rPr>
        <w:t>Протокол об ит</w:t>
      </w:r>
      <w:r w:rsidR="00CD7142">
        <w:rPr>
          <w:color w:val="000000"/>
        </w:rPr>
        <w:t>огах деятельности конкурсной</w:t>
      </w:r>
      <w:r>
        <w:rPr>
          <w:color w:val="000000"/>
        </w:rPr>
        <w:t xml:space="preserve"> комиссии подписывается принимавшими участие в голосовании членами комиссии. Решение считается принятым, если за него проголосовало большинство из принимавших участие в голосовании членов комиссии, но не менее половины от списочного состава комиссии.</w:t>
      </w:r>
    </w:p>
    <w:p w:rsidR="007F5978" w:rsidRDefault="007F5978" w:rsidP="000E4D71">
      <w:pPr>
        <w:pStyle w:val="1"/>
        <w:shd w:val="clear" w:color="auto" w:fill="auto"/>
        <w:ind w:firstLine="709"/>
        <w:jc w:val="both"/>
      </w:pPr>
      <w:r>
        <w:rPr>
          <w:color w:val="000000"/>
        </w:rPr>
        <w:t>Члены конкурсной комиссии могут приложить к протоколу особое мне</w:t>
      </w:r>
      <w:r w:rsidR="00CD7142">
        <w:rPr>
          <w:color w:val="000000"/>
        </w:rPr>
        <w:t>ние о результатах проведенного К</w:t>
      </w:r>
      <w:r>
        <w:rPr>
          <w:color w:val="000000"/>
        </w:rPr>
        <w:t>онкурса.</w:t>
      </w:r>
    </w:p>
    <w:p w:rsidR="007F5978" w:rsidRPr="000E4D71" w:rsidRDefault="007F5978" w:rsidP="000E4D71">
      <w:pPr>
        <w:pStyle w:val="1"/>
        <w:numPr>
          <w:ilvl w:val="1"/>
          <w:numId w:val="1"/>
        </w:numPr>
        <w:shd w:val="clear" w:color="auto" w:fill="auto"/>
        <w:tabs>
          <w:tab w:val="left" w:pos="1374"/>
        </w:tabs>
        <w:ind w:left="0" w:firstLine="709"/>
        <w:jc w:val="both"/>
      </w:pPr>
      <w:r>
        <w:rPr>
          <w:color w:val="000000"/>
        </w:rPr>
        <w:t xml:space="preserve">Комиссия в течение 5 </w:t>
      </w:r>
      <w:r w:rsidR="001D7224">
        <w:rPr>
          <w:color w:val="000000"/>
        </w:rPr>
        <w:t xml:space="preserve">рабочих </w:t>
      </w:r>
      <w:r w:rsidR="00CD7142">
        <w:rPr>
          <w:color w:val="000000"/>
        </w:rPr>
        <w:t>дней после проведения К</w:t>
      </w:r>
      <w:r>
        <w:rPr>
          <w:color w:val="000000"/>
        </w:rPr>
        <w:t>онкурса представляет материалы подведения его итогов в Кабинет Министров Республики Абхазия.</w:t>
      </w:r>
    </w:p>
    <w:p w:rsidR="000E4D71" w:rsidRPr="000E4D71" w:rsidRDefault="000E4D71" w:rsidP="000E4D71">
      <w:pPr>
        <w:pStyle w:val="1"/>
        <w:shd w:val="clear" w:color="auto" w:fill="auto"/>
        <w:tabs>
          <w:tab w:val="left" w:pos="1374"/>
        </w:tabs>
        <w:ind w:left="710" w:firstLine="0"/>
        <w:jc w:val="both"/>
        <w:rPr>
          <w:sz w:val="22"/>
        </w:rPr>
      </w:pPr>
    </w:p>
    <w:p w:rsidR="007F5978" w:rsidRPr="000E4D71" w:rsidRDefault="007F5978" w:rsidP="000E4D7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052"/>
        </w:tabs>
        <w:spacing w:after="0"/>
        <w:ind w:firstLine="709"/>
        <w:jc w:val="both"/>
      </w:pPr>
      <w:bookmarkStart w:id="16" w:name="bookmark21"/>
      <w:bookmarkStart w:id="17" w:name="bookmark20"/>
      <w:r>
        <w:rPr>
          <w:color w:val="000000"/>
        </w:rPr>
        <w:t>К</w:t>
      </w:r>
      <w:r w:rsidR="00CD7142">
        <w:rPr>
          <w:color w:val="000000"/>
        </w:rPr>
        <w:t>ритерии определения победителя К</w:t>
      </w:r>
      <w:r>
        <w:rPr>
          <w:color w:val="000000"/>
        </w:rPr>
        <w:t>онкурса</w:t>
      </w:r>
      <w:bookmarkEnd w:id="16"/>
      <w:bookmarkEnd w:id="17"/>
    </w:p>
    <w:p w:rsidR="000E4D71" w:rsidRPr="000E4D71" w:rsidRDefault="000E4D71" w:rsidP="000E4D71">
      <w:pPr>
        <w:pStyle w:val="20"/>
        <w:keepNext/>
        <w:keepLines/>
        <w:shd w:val="clear" w:color="auto" w:fill="auto"/>
        <w:tabs>
          <w:tab w:val="left" w:pos="1052"/>
        </w:tabs>
        <w:spacing w:after="0"/>
        <w:ind w:firstLine="0"/>
        <w:jc w:val="both"/>
        <w:rPr>
          <w:sz w:val="22"/>
        </w:rPr>
      </w:pPr>
    </w:p>
    <w:p w:rsidR="007F5978" w:rsidRDefault="007F5978" w:rsidP="000E4D71">
      <w:pPr>
        <w:pStyle w:val="1"/>
        <w:numPr>
          <w:ilvl w:val="1"/>
          <w:numId w:val="1"/>
        </w:numPr>
        <w:shd w:val="clear" w:color="auto" w:fill="auto"/>
        <w:tabs>
          <w:tab w:val="left" w:pos="1374"/>
        </w:tabs>
        <w:ind w:left="0" w:firstLine="709"/>
        <w:jc w:val="both"/>
      </w:pPr>
      <w:proofErr w:type="gramStart"/>
      <w:r>
        <w:rPr>
          <w:color w:val="000000"/>
        </w:rPr>
        <w:t>Основными критериями для выявл</w:t>
      </w:r>
      <w:r w:rsidR="00CD7142">
        <w:rPr>
          <w:color w:val="000000"/>
        </w:rPr>
        <w:t>ения победителя при проведении К</w:t>
      </w:r>
      <w:r>
        <w:rPr>
          <w:color w:val="000000"/>
        </w:rPr>
        <w:t>онкурса на право пользования участками недр являются научно-технический уровень программ геологического изучения и использования участками недр, полнота извлечения полезных ископаемых, вклад в социально-экономическое развитие территории, сроки реализации соответствующих программ, эффективность мероприятий по охране недр и окружающей природной среды, учет интересов национальной безопасности Республики Абхазия.</w:t>
      </w:r>
      <w:proofErr w:type="gramEnd"/>
    </w:p>
    <w:p w:rsidR="007F5978" w:rsidRPr="000E4D71" w:rsidRDefault="00CD7142" w:rsidP="000E4D71">
      <w:pPr>
        <w:pStyle w:val="1"/>
        <w:numPr>
          <w:ilvl w:val="1"/>
          <w:numId w:val="1"/>
        </w:numPr>
        <w:shd w:val="clear" w:color="auto" w:fill="auto"/>
        <w:tabs>
          <w:tab w:val="left" w:pos="1370"/>
        </w:tabs>
        <w:ind w:left="0" w:firstLine="709"/>
        <w:jc w:val="both"/>
      </w:pPr>
      <w:r>
        <w:rPr>
          <w:color w:val="000000"/>
        </w:rPr>
        <w:t>В случае</w:t>
      </w:r>
      <w:r w:rsidR="007F5978">
        <w:rPr>
          <w:color w:val="000000"/>
        </w:rPr>
        <w:t xml:space="preserve"> если заявки двух и более участников признаны равными по основным критериям, победителем признается лицо, предложившее больший размер разового платежа за право пользования недрами.</w:t>
      </w:r>
    </w:p>
    <w:p w:rsidR="000E4D71" w:rsidRDefault="000E4D71" w:rsidP="000E4D71">
      <w:pPr>
        <w:pStyle w:val="1"/>
        <w:shd w:val="clear" w:color="auto" w:fill="auto"/>
        <w:tabs>
          <w:tab w:val="left" w:pos="1370"/>
        </w:tabs>
        <w:jc w:val="right"/>
        <w:rPr>
          <w:color w:val="000000"/>
        </w:rPr>
      </w:pPr>
      <w:r>
        <w:rPr>
          <w:color w:val="000000"/>
        </w:rPr>
        <w:lastRenderedPageBreak/>
        <w:t>12.</w:t>
      </w:r>
    </w:p>
    <w:p w:rsidR="000E4D71" w:rsidRDefault="000E4D71" w:rsidP="000E4D71">
      <w:pPr>
        <w:pStyle w:val="1"/>
        <w:shd w:val="clear" w:color="auto" w:fill="auto"/>
        <w:tabs>
          <w:tab w:val="left" w:pos="1370"/>
        </w:tabs>
        <w:jc w:val="both"/>
      </w:pPr>
    </w:p>
    <w:p w:rsidR="007F5978" w:rsidRDefault="007F5978" w:rsidP="008D2A4A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370"/>
        </w:tabs>
        <w:spacing w:after="300"/>
        <w:ind w:firstLine="709"/>
        <w:jc w:val="both"/>
      </w:pPr>
      <w:bookmarkStart w:id="18" w:name="bookmark23"/>
      <w:bookmarkStart w:id="19" w:name="bookmark22"/>
      <w:r>
        <w:rPr>
          <w:color w:val="000000"/>
        </w:rPr>
        <w:t xml:space="preserve">Порядок и условия </w:t>
      </w:r>
      <w:r w:rsidR="00CD7142">
        <w:rPr>
          <w:color w:val="000000"/>
        </w:rPr>
        <w:t>признания К</w:t>
      </w:r>
      <w:r>
        <w:rPr>
          <w:color w:val="000000"/>
        </w:rPr>
        <w:t xml:space="preserve">онкурса </w:t>
      </w:r>
      <w:proofErr w:type="gramStart"/>
      <w:r>
        <w:rPr>
          <w:color w:val="000000"/>
        </w:rPr>
        <w:t>несостоявшимся</w:t>
      </w:r>
      <w:bookmarkEnd w:id="18"/>
      <w:bookmarkEnd w:id="19"/>
      <w:proofErr w:type="gramEnd"/>
    </w:p>
    <w:p w:rsidR="007F5978" w:rsidRPr="000E4D71" w:rsidRDefault="007F5978" w:rsidP="008D2A4A">
      <w:pPr>
        <w:pStyle w:val="1"/>
        <w:numPr>
          <w:ilvl w:val="1"/>
          <w:numId w:val="1"/>
        </w:numPr>
        <w:shd w:val="clear" w:color="auto" w:fill="auto"/>
        <w:tabs>
          <w:tab w:val="left" w:pos="1385"/>
        </w:tabs>
        <w:ind w:left="0" w:firstLine="709"/>
        <w:jc w:val="both"/>
        <w:rPr>
          <w:color w:val="000000" w:themeColor="text1"/>
        </w:rPr>
      </w:pPr>
      <w:r w:rsidRPr="000E4D71">
        <w:rPr>
          <w:color w:val="000000" w:themeColor="text1"/>
        </w:rPr>
        <w:t>Конкурс может быть признан несостоявшимся в следующих случаях:</w:t>
      </w:r>
    </w:p>
    <w:p w:rsidR="00076FDB" w:rsidRDefault="00CD7142" w:rsidP="008D2A4A">
      <w:pPr>
        <w:pStyle w:val="1"/>
        <w:shd w:val="clear" w:color="auto" w:fill="auto"/>
        <w:tabs>
          <w:tab w:val="left" w:pos="1160"/>
        </w:tabs>
        <w:ind w:firstLine="709"/>
        <w:jc w:val="both"/>
        <w:rPr>
          <w:color w:val="000000" w:themeColor="text1"/>
        </w:rPr>
      </w:pPr>
      <w:r w:rsidRPr="000E4D71">
        <w:rPr>
          <w:color w:val="000000" w:themeColor="text1"/>
        </w:rPr>
        <w:t xml:space="preserve">– </w:t>
      </w:r>
      <w:r w:rsidR="007F5978" w:rsidRPr="000E4D71">
        <w:rPr>
          <w:color w:val="000000" w:themeColor="text1"/>
        </w:rPr>
        <w:t xml:space="preserve">при </w:t>
      </w:r>
      <w:r w:rsidRPr="000E4D71">
        <w:rPr>
          <w:color w:val="000000" w:themeColor="text1"/>
        </w:rPr>
        <w:t>отсутствии заявок на участие в К</w:t>
      </w:r>
      <w:r w:rsidR="00076FDB">
        <w:rPr>
          <w:color w:val="000000" w:themeColor="text1"/>
        </w:rPr>
        <w:t>онкурсе;</w:t>
      </w:r>
    </w:p>
    <w:p w:rsidR="007F5978" w:rsidRPr="000E4D71" w:rsidRDefault="00076FDB" w:rsidP="008D2A4A">
      <w:pPr>
        <w:pStyle w:val="1"/>
        <w:shd w:val="clear" w:color="auto" w:fill="auto"/>
        <w:tabs>
          <w:tab w:val="left" w:pos="1160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– </w:t>
      </w:r>
      <w:r w:rsidR="007F5978" w:rsidRPr="000E4D71">
        <w:rPr>
          <w:color w:val="000000" w:themeColor="text1"/>
        </w:rPr>
        <w:t>если ни одна из поданных заявок не принята конкурсной комиссией ввиду несоответствия требованиям настоящего Положения и законодательства Республики Абхазия;</w:t>
      </w:r>
    </w:p>
    <w:p w:rsidR="007F5978" w:rsidRDefault="00CD7142" w:rsidP="008D2A4A">
      <w:pPr>
        <w:pStyle w:val="1"/>
        <w:shd w:val="clear" w:color="auto" w:fill="auto"/>
        <w:tabs>
          <w:tab w:val="left" w:pos="1160"/>
        </w:tabs>
        <w:ind w:firstLine="709"/>
        <w:jc w:val="both"/>
        <w:rPr>
          <w:color w:val="000000" w:themeColor="text1"/>
        </w:rPr>
      </w:pPr>
      <w:r w:rsidRPr="000E4D71">
        <w:rPr>
          <w:color w:val="000000" w:themeColor="text1"/>
        </w:rPr>
        <w:t>– на участие в К</w:t>
      </w:r>
      <w:r w:rsidR="00076FDB">
        <w:rPr>
          <w:color w:val="000000" w:themeColor="text1"/>
        </w:rPr>
        <w:t>онкурсе подана одна заявка.</w:t>
      </w:r>
    </w:p>
    <w:p w:rsidR="00076FDB" w:rsidRPr="000E4D71" w:rsidRDefault="00076FDB" w:rsidP="008D2A4A">
      <w:pPr>
        <w:pStyle w:val="1"/>
        <w:shd w:val="clear" w:color="auto" w:fill="auto"/>
        <w:tabs>
          <w:tab w:val="left" w:pos="1160"/>
        </w:tabs>
        <w:ind w:firstLine="709"/>
        <w:jc w:val="both"/>
        <w:rPr>
          <w:color w:val="000000" w:themeColor="text1"/>
        </w:rPr>
      </w:pPr>
    </w:p>
    <w:p w:rsidR="007F5978" w:rsidRPr="000E4D71" w:rsidRDefault="007F5978" w:rsidP="008D2A4A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188"/>
        </w:tabs>
        <w:spacing w:after="300"/>
        <w:ind w:firstLine="709"/>
        <w:rPr>
          <w:color w:val="000000" w:themeColor="text1"/>
        </w:rPr>
      </w:pPr>
      <w:bookmarkStart w:id="20" w:name="bookmark25"/>
      <w:bookmarkStart w:id="21" w:name="bookmark24"/>
      <w:r w:rsidRPr="000E4D71">
        <w:rPr>
          <w:color w:val="000000" w:themeColor="text1"/>
        </w:rPr>
        <w:t>П</w:t>
      </w:r>
      <w:r w:rsidR="00CD7142" w:rsidRPr="000E4D71">
        <w:rPr>
          <w:color w:val="000000" w:themeColor="text1"/>
        </w:rPr>
        <w:t>ринятие решения по результатам К</w:t>
      </w:r>
      <w:r w:rsidRPr="000E4D71">
        <w:rPr>
          <w:color w:val="000000" w:themeColor="text1"/>
        </w:rPr>
        <w:t>онкурса</w:t>
      </w:r>
      <w:bookmarkEnd w:id="20"/>
      <w:bookmarkEnd w:id="21"/>
    </w:p>
    <w:p w:rsidR="007F5978" w:rsidRPr="000E4D71" w:rsidRDefault="007F5978" w:rsidP="008D2A4A">
      <w:pPr>
        <w:pStyle w:val="1"/>
        <w:numPr>
          <w:ilvl w:val="1"/>
          <w:numId w:val="1"/>
        </w:numPr>
        <w:shd w:val="clear" w:color="auto" w:fill="auto"/>
        <w:tabs>
          <w:tab w:val="left" w:pos="1390"/>
        </w:tabs>
        <w:ind w:left="0" w:firstLine="709"/>
        <w:jc w:val="both"/>
        <w:rPr>
          <w:color w:val="000000" w:themeColor="text1"/>
        </w:rPr>
      </w:pPr>
      <w:r w:rsidRPr="000E4D71">
        <w:rPr>
          <w:color w:val="000000" w:themeColor="text1"/>
        </w:rPr>
        <w:t xml:space="preserve">Решение об утверждении результата </w:t>
      </w:r>
      <w:r w:rsidR="00CD7142" w:rsidRPr="000E4D71">
        <w:rPr>
          <w:color w:val="000000" w:themeColor="text1"/>
        </w:rPr>
        <w:t>К</w:t>
      </w:r>
      <w:r w:rsidRPr="000E4D71">
        <w:rPr>
          <w:color w:val="000000" w:themeColor="text1"/>
        </w:rPr>
        <w:t>онкурса принимается Кабинетом Министров Республики Абхазия в течение 30 дней с момента его проведения.</w:t>
      </w:r>
    </w:p>
    <w:p w:rsidR="007F5978" w:rsidRPr="000E4D71" w:rsidRDefault="00CD7142" w:rsidP="008D2A4A">
      <w:pPr>
        <w:pStyle w:val="1"/>
        <w:numPr>
          <w:ilvl w:val="1"/>
          <w:numId w:val="1"/>
        </w:numPr>
        <w:shd w:val="clear" w:color="auto" w:fill="auto"/>
        <w:tabs>
          <w:tab w:val="left" w:pos="1385"/>
        </w:tabs>
        <w:ind w:left="0" w:firstLine="709"/>
        <w:jc w:val="both"/>
        <w:rPr>
          <w:color w:val="000000" w:themeColor="text1"/>
        </w:rPr>
      </w:pPr>
      <w:r w:rsidRPr="000E4D71">
        <w:rPr>
          <w:color w:val="000000" w:themeColor="text1"/>
        </w:rPr>
        <w:t>По результатам проведения К</w:t>
      </w:r>
      <w:r w:rsidR="007F5978" w:rsidRPr="000E4D71">
        <w:rPr>
          <w:color w:val="000000" w:themeColor="text1"/>
        </w:rPr>
        <w:t>онкурса должно быть принято одно из следующих решений:</w:t>
      </w:r>
    </w:p>
    <w:p w:rsidR="007F5978" w:rsidRPr="000E4D71" w:rsidRDefault="007F5978" w:rsidP="008D2A4A">
      <w:pPr>
        <w:pStyle w:val="1"/>
        <w:shd w:val="clear" w:color="auto" w:fill="auto"/>
        <w:tabs>
          <w:tab w:val="left" w:pos="1385"/>
        </w:tabs>
        <w:ind w:firstLine="709"/>
        <w:jc w:val="both"/>
        <w:rPr>
          <w:color w:val="000000" w:themeColor="text1"/>
        </w:rPr>
      </w:pPr>
      <w:r w:rsidRPr="000E4D71">
        <w:rPr>
          <w:color w:val="000000" w:themeColor="text1"/>
        </w:rPr>
        <w:t xml:space="preserve">– об утверждении результатов </w:t>
      </w:r>
      <w:r w:rsidR="00CD7142" w:rsidRPr="000E4D71">
        <w:rPr>
          <w:color w:val="000000" w:themeColor="text1"/>
        </w:rPr>
        <w:t>Конкурса и признании победителя К</w:t>
      </w:r>
      <w:r w:rsidRPr="000E4D71">
        <w:rPr>
          <w:color w:val="000000" w:themeColor="text1"/>
        </w:rPr>
        <w:t>онкурса с наделением его правом пользования соответствующими участками недр;</w:t>
      </w:r>
    </w:p>
    <w:p w:rsidR="007F5978" w:rsidRPr="000E4D71" w:rsidRDefault="00CD7142" w:rsidP="008D2A4A">
      <w:pPr>
        <w:pStyle w:val="1"/>
        <w:shd w:val="clear" w:color="auto" w:fill="auto"/>
        <w:tabs>
          <w:tab w:val="left" w:pos="1385"/>
        </w:tabs>
        <w:ind w:firstLine="709"/>
        <w:jc w:val="both"/>
        <w:rPr>
          <w:color w:val="000000" w:themeColor="text1"/>
        </w:rPr>
      </w:pPr>
      <w:r w:rsidRPr="000E4D71">
        <w:rPr>
          <w:color w:val="000000" w:themeColor="text1"/>
        </w:rPr>
        <w:t xml:space="preserve"> </w:t>
      </w:r>
      <w:proofErr w:type="gramStart"/>
      <w:r w:rsidR="00113A87" w:rsidRPr="000E4D71">
        <w:rPr>
          <w:color w:val="000000" w:themeColor="text1"/>
        </w:rPr>
        <w:t>– о признании К</w:t>
      </w:r>
      <w:r w:rsidR="007F5978" w:rsidRPr="000E4D71">
        <w:rPr>
          <w:color w:val="000000" w:themeColor="text1"/>
        </w:rPr>
        <w:t>онкурса несостоявшимся по основаниям, указанным в настоящем Положении;</w:t>
      </w:r>
      <w:proofErr w:type="gramEnd"/>
    </w:p>
    <w:p w:rsidR="007F5978" w:rsidRPr="000E4D71" w:rsidRDefault="00113A87" w:rsidP="008D2A4A">
      <w:pPr>
        <w:pStyle w:val="1"/>
        <w:shd w:val="clear" w:color="auto" w:fill="auto"/>
        <w:tabs>
          <w:tab w:val="left" w:pos="1385"/>
        </w:tabs>
        <w:ind w:firstLine="709"/>
        <w:jc w:val="both"/>
        <w:rPr>
          <w:color w:val="000000" w:themeColor="text1"/>
        </w:rPr>
      </w:pPr>
      <w:r w:rsidRPr="000E4D71">
        <w:rPr>
          <w:color w:val="000000" w:themeColor="text1"/>
        </w:rPr>
        <w:t>– о признании К</w:t>
      </w:r>
      <w:r w:rsidR="007F5978" w:rsidRPr="000E4D71">
        <w:rPr>
          <w:color w:val="000000" w:themeColor="text1"/>
        </w:rPr>
        <w:t>онкурса несостоявшимся по основаниям, указанным в настоящем Положении, и предоставлении единственному участнику права пользования участками</w:t>
      </w:r>
      <w:r w:rsidRPr="000E4D71">
        <w:rPr>
          <w:color w:val="000000" w:themeColor="text1"/>
        </w:rPr>
        <w:t xml:space="preserve"> недр на условиях объявленного К</w:t>
      </w:r>
      <w:r w:rsidR="007F5978" w:rsidRPr="000E4D71">
        <w:rPr>
          <w:color w:val="000000" w:themeColor="text1"/>
        </w:rPr>
        <w:t>онкурса;</w:t>
      </w:r>
    </w:p>
    <w:p w:rsidR="007F5978" w:rsidRPr="000E4D71" w:rsidRDefault="00113A87" w:rsidP="008D2A4A">
      <w:pPr>
        <w:pStyle w:val="1"/>
        <w:shd w:val="clear" w:color="auto" w:fill="auto"/>
        <w:tabs>
          <w:tab w:val="left" w:pos="1385"/>
        </w:tabs>
        <w:ind w:firstLine="709"/>
        <w:jc w:val="both"/>
        <w:rPr>
          <w:color w:val="000000" w:themeColor="text1"/>
        </w:rPr>
      </w:pPr>
      <w:r w:rsidRPr="000E4D71">
        <w:rPr>
          <w:color w:val="000000" w:themeColor="text1"/>
        </w:rPr>
        <w:t>– об отмене результатов К</w:t>
      </w:r>
      <w:r w:rsidR="007F5978" w:rsidRPr="000E4D71">
        <w:rPr>
          <w:color w:val="000000" w:themeColor="text1"/>
        </w:rPr>
        <w:t xml:space="preserve">онкурса, если выявлены нарушения законодательства Республики Абхазия </w:t>
      </w:r>
      <w:r w:rsidRPr="000E4D71">
        <w:rPr>
          <w:color w:val="000000" w:themeColor="text1"/>
        </w:rPr>
        <w:t>(в том числе нарушения условий К</w:t>
      </w:r>
      <w:r w:rsidR="007F5978" w:rsidRPr="000E4D71">
        <w:rPr>
          <w:color w:val="000000" w:themeColor="text1"/>
        </w:rPr>
        <w:t>онкурса) при его проведении.</w:t>
      </w:r>
    </w:p>
    <w:p w:rsidR="007F5978" w:rsidRPr="000E4D71" w:rsidRDefault="007F5978" w:rsidP="008D2A4A">
      <w:pPr>
        <w:pStyle w:val="1"/>
        <w:numPr>
          <w:ilvl w:val="1"/>
          <w:numId w:val="1"/>
        </w:numPr>
        <w:shd w:val="clear" w:color="auto" w:fill="auto"/>
        <w:tabs>
          <w:tab w:val="left" w:pos="1584"/>
        </w:tabs>
        <w:ind w:left="0" w:firstLine="709"/>
        <w:jc w:val="both"/>
        <w:rPr>
          <w:color w:val="000000" w:themeColor="text1"/>
        </w:rPr>
      </w:pPr>
      <w:r w:rsidRPr="000E4D71">
        <w:rPr>
          <w:color w:val="000000" w:themeColor="text1"/>
        </w:rPr>
        <w:t>Выдача л</w:t>
      </w:r>
      <w:r w:rsidR="00113A87" w:rsidRPr="000E4D71">
        <w:rPr>
          <w:color w:val="000000" w:themeColor="text1"/>
        </w:rPr>
        <w:t>ицензий по итогам проведенного К</w:t>
      </w:r>
      <w:r w:rsidRPr="000E4D71">
        <w:rPr>
          <w:color w:val="000000" w:themeColor="text1"/>
        </w:rPr>
        <w:t>онкурса производится в порядке, установленном законодательством Республики Абхазия о недрах.</w:t>
      </w:r>
    </w:p>
    <w:p w:rsidR="007F5978" w:rsidRDefault="007F5978" w:rsidP="008D2A4A"/>
    <w:p w:rsidR="007F5978" w:rsidRPr="00222375" w:rsidRDefault="007F5978" w:rsidP="008D2A4A">
      <w:pPr>
        <w:rPr>
          <w:sz w:val="24"/>
        </w:rPr>
      </w:pPr>
    </w:p>
    <w:sectPr w:rsidR="007F5978" w:rsidRPr="00222375" w:rsidSect="00B15BB3">
      <w:pgSz w:w="11906" w:h="16838"/>
      <w:pgMar w:top="709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560"/>
    <w:multiLevelType w:val="multilevel"/>
    <w:tmpl w:val="A8C29A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B66618A"/>
    <w:multiLevelType w:val="multilevel"/>
    <w:tmpl w:val="53601510"/>
    <w:lvl w:ilvl="0">
      <w:start w:val="1"/>
      <w:numFmt w:val="decimal"/>
      <w:lvlText w:val="7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1B30B76"/>
    <w:multiLevelType w:val="multilevel"/>
    <w:tmpl w:val="D50842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 w:themeColor="text1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DA84F8B"/>
    <w:multiLevelType w:val="multilevel"/>
    <w:tmpl w:val="967EFE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6C47"/>
    <w:rsid w:val="00052717"/>
    <w:rsid w:val="00076A8A"/>
    <w:rsid w:val="00076FDB"/>
    <w:rsid w:val="000E4D71"/>
    <w:rsid w:val="000F78F0"/>
    <w:rsid w:val="001114DF"/>
    <w:rsid w:val="00113A87"/>
    <w:rsid w:val="0013402C"/>
    <w:rsid w:val="001D7224"/>
    <w:rsid w:val="00222375"/>
    <w:rsid w:val="00276E6E"/>
    <w:rsid w:val="0031695A"/>
    <w:rsid w:val="00325CF5"/>
    <w:rsid w:val="00406612"/>
    <w:rsid w:val="00460D20"/>
    <w:rsid w:val="00481A87"/>
    <w:rsid w:val="00493444"/>
    <w:rsid w:val="004B02EA"/>
    <w:rsid w:val="004C6006"/>
    <w:rsid w:val="004F37E7"/>
    <w:rsid w:val="005540E4"/>
    <w:rsid w:val="005709A3"/>
    <w:rsid w:val="005816C2"/>
    <w:rsid w:val="005E11F9"/>
    <w:rsid w:val="00607140"/>
    <w:rsid w:val="0063404E"/>
    <w:rsid w:val="006B71A0"/>
    <w:rsid w:val="006D26CA"/>
    <w:rsid w:val="007925FB"/>
    <w:rsid w:val="007F5978"/>
    <w:rsid w:val="008B290F"/>
    <w:rsid w:val="008D2A4A"/>
    <w:rsid w:val="008D30F0"/>
    <w:rsid w:val="009279A3"/>
    <w:rsid w:val="00940145"/>
    <w:rsid w:val="009476A9"/>
    <w:rsid w:val="00957358"/>
    <w:rsid w:val="0096467A"/>
    <w:rsid w:val="009D5CC5"/>
    <w:rsid w:val="009D6BBA"/>
    <w:rsid w:val="009E031A"/>
    <w:rsid w:val="00A43A9D"/>
    <w:rsid w:val="00A925D8"/>
    <w:rsid w:val="00AD2DD0"/>
    <w:rsid w:val="00AF60F2"/>
    <w:rsid w:val="00B15BB3"/>
    <w:rsid w:val="00B34883"/>
    <w:rsid w:val="00BB2AD9"/>
    <w:rsid w:val="00CD7142"/>
    <w:rsid w:val="00CF548A"/>
    <w:rsid w:val="00D16C47"/>
    <w:rsid w:val="00D51E8D"/>
    <w:rsid w:val="00D62B9A"/>
    <w:rsid w:val="00D84F14"/>
    <w:rsid w:val="00DC0344"/>
    <w:rsid w:val="00DD6CA9"/>
    <w:rsid w:val="00E10DA6"/>
    <w:rsid w:val="00E21C81"/>
    <w:rsid w:val="00E71F8C"/>
    <w:rsid w:val="00E73680"/>
    <w:rsid w:val="00F81A41"/>
    <w:rsid w:val="00FE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7F5978"/>
    <w:rPr>
      <w:rFonts w:eastAsia="Times New Roman" w:cs="Times New Roman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7F5978"/>
    <w:pPr>
      <w:widowControl w:val="0"/>
      <w:shd w:val="clear" w:color="auto" w:fill="FFFFFF"/>
      <w:ind w:firstLine="20"/>
      <w:jc w:val="left"/>
    </w:pPr>
    <w:rPr>
      <w:rFonts w:eastAsia="Times New Roman" w:cs="Times New Roman"/>
      <w:szCs w:val="28"/>
    </w:rPr>
  </w:style>
  <w:style w:type="character" w:customStyle="1" w:styleId="2">
    <w:name w:val="Заголовок №2_"/>
    <w:basedOn w:val="a0"/>
    <w:link w:val="20"/>
    <w:locked/>
    <w:rsid w:val="007F5978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7F5978"/>
    <w:pPr>
      <w:widowControl w:val="0"/>
      <w:shd w:val="clear" w:color="auto" w:fill="FFFFFF"/>
      <w:spacing w:after="310"/>
      <w:ind w:firstLine="720"/>
      <w:jc w:val="left"/>
      <w:outlineLvl w:val="1"/>
    </w:pPr>
    <w:rPr>
      <w:rFonts w:eastAsia="Times New Roman" w:cs="Times New Roman"/>
      <w:b/>
      <w:bCs/>
      <w:szCs w:val="28"/>
    </w:rPr>
  </w:style>
  <w:style w:type="paragraph" w:styleId="a5">
    <w:name w:val="List Paragraph"/>
    <w:basedOn w:val="a"/>
    <w:uiPriority w:val="34"/>
    <w:qFormat/>
    <w:rsid w:val="00D84F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37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3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88EAC-3FCC-425F-85BC-C51A431F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14</Pages>
  <Words>4364</Words>
  <Characters>24875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Рузана</cp:lastModifiedBy>
  <cp:revision>40</cp:revision>
  <cp:lastPrinted>2020-12-11T12:35:00Z</cp:lastPrinted>
  <dcterms:created xsi:type="dcterms:W3CDTF">2020-10-30T10:04:00Z</dcterms:created>
  <dcterms:modified xsi:type="dcterms:W3CDTF">2020-12-11T12:36:00Z</dcterms:modified>
</cp:coreProperties>
</file>